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162.00000000000017" w:firstLine="0"/>
        <w:contextualSpacing w:val="0"/>
        <w:rPr>
          <w:b w:val="1"/>
        </w:rPr>
      </w:pPr>
      <w:r w:rsidDel="00000000" w:rsidR="00000000" w:rsidRPr="00000000">
        <w:rPr>
          <w:b w:val="1"/>
          <w:rtl w:val="0"/>
        </w:rPr>
        <w:t xml:space="preserve">Math 7: Proportions (Chapter 5)</w:t>
      </w:r>
    </w:p>
    <w:p w:rsidR="00000000" w:rsidDel="00000000" w:rsidP="00000000" w:rsidRDefault="00000000" w:rsidRPr="00000000">
      <w:pPr>
        <w:contextualSpacing w:val="0"/>
        <w:rPr/>
      </w:pPr>
      <w:r w:rsidDel="00000000" w:rsidR="00000000" w:rsidRPr="00000000">
        <w:rPr>
          <w:rtl w:val="0"/>
        </w:rPr>
      </w:r>
    </w:p>
    <w:tbl>
      <w:tblPr>
        <w:tblStyle w:val="Table1"/>
        <w:tblW w:w="103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15"/>
        <w:gridCol w:w="1320"/>
        <w:gridCol w:w="930"/>
        <w:tblGridChange w:id="0">
          <w:tblGrid>
            <w:gridCol w:w="8115"/>
            <w:gridCol w:w="1320"/>
            <w:gridCol w:w="930"/>
          </w:tblGrid>
        </w:tblGridChange>
      </w:tblGrid>
      <w:tr>
        <w:trPr>
          <w:trHeight w:val="640" w:hRule="atLeast"/>
        </w:trPr>
        <w:tc>
          <w:tcPr>
            <w:shd w:fill="c9daf8"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Targets &amp; Problems</w:t>
            </w:r>
          </w:p>
        </w:tc>
        <w:tc>
          <w:tcPr>
            <w:shd w:fill="c9daf8"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Answer</w:t>
            </w:r>
          </w:p>
        </w:tc>
        <w:tc>
          <w:tcPr>
            <w:shd w:fill="c9daf8"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Expert Initials</w:t>
            </w:r>
          </w:p>
        </w:tc>
      </w:tr>
      <w:tr>
        <w:trPr>
          <w:trHeight w:val="6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 can compute the unit rate.</w:t>
            </w:r>
          </w:p>
          <w:p w:rsidR="00000000" w:rsidDel="00000000" w:rsidP="00000000" w:rsidRDefault="00000000" w:rsidRPr="00000000">
            <w:pPr>
              <w:widowControl w:val="0"/>
              <w:numPr>
                <w:ilvl w:val="0"/>
                <w:numId w:val="2"/>
              </w:numPr>
              <w:ind w:left="720" w:hanging="360"/>
              <w:contextualSpacing w:val="1"/>
              <w:rPr>
                <w:u w:val="none"/>
              </w:rPr>
            </w:pPr>
            <w:r w:rsidDel="00000000" w:rsidR="00000000" w:rsidRPr="00000000">
              <w:rPr>
                <w:rtl w:val="0"/>
              </w:rPr>
              <w:t xml:space="preserve">72 ounces for 12 servings</w:t>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tl w:val="0"/>
              </w:rPr>
            </w:r>
          </w:p>
          <w:p w:rsidR="00000000" w:rsidDel="00000000" w:rsidP="00000000" w:rsidRDefault="00000000" w:rsidRPr="00000000">
            <w:pPr>
              <w:widowControl w:val="0"/>
              <w:spacing w:line="276" w:lineRule="auto"/>
              <w:ind w:left="720" w:hanging="360"/>
              <w:contextualSpacing w:val="0"/>
              <w:rPr/>
            </w:pPr>
            <w:r w:rsidDel="00000000" w:rsidR="00000000" w:rsidRPr="00000000">
              <w:rPr>
                <w:rtl w:val="0"/>
              </w:rPr>
              <w:t xml:space="preserve">2. One lap around a dirt track is </w:t>
            </w:r>
            <m:oMath>
              <m:f>
                <m:fPr>
                  <m:ctrlPr>
                    <w:rPr/>
                  </m:ctrlPr>
                </m:fPr>
                <m:num>
                  <m:r>
                    <w:rPr/>
                    <m:t xml:space="preserve">1</m:t>
                  </m:r>
                </m:num>
                <m:den>
                  <m:r>
                    <w:rPr/>
                    <m:t xml:space="preserve">3</m:t>
                  </m:r>
                </m:den>
              </m:f>
            </m:oMath>
            <w:r w:rsidDel="00000000" w:rsidR="00000000" w:rsidRPr="00000000">
              <w:rPr>
                <w:rtl w:val="0"/>
              </w:rPr>
              <w:t xml:space="preserve"> mile.  It takes Bryce </w:t>
            </w:r>
            <m:oMath>
              <m:f>
                <m:fPr>
                  <m:ctrlPr>
                    <w:rPr/>
                  </m:ctrlPr>
                </m:fPr>
                <m:num>
                  <m:r>
                    <w:rPr/>
                    <m:t xml:space="preserve">1</m:t>
                  </m:r>
                </m:num>
                <m:den>
                  <m:r>
                    <w:rPr/>
                    <m:t xml:space="preserve">9</m:t>
                  </m:r>
                </m:den>
              </m:f>
            </m:oMath>
            <w:r w:rsidDel="00000000" w:rsidR="00000000" w:rsidRPr="00000000">
              <w:rPr>
                <w:rtl w:val="0"/>
              </w:rPr>
              <w:t xml:space="preserve"> hour to ride one lap.  What is Bryce’s unit rate, in miles per hour, around the track?</w:t>
              <w:br w:type="textWrapping"/>
            </w:r>
          </w:p>
          <w:p w:rsidR="00000000" w:rsidDel="00000000" w:rsidP="00000000" w:rsidRDefault="00000000" w:rsidRPr="00000000">
            <w:pPr>
              <w:widowControl w:val="0"/>
              <w:spacing w:line="276" w:lineRule="auto"/>
              <w:ind w:left="720" w:hanging="360"/>
              <w:contextualSpacing w:val="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7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10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I can determine if there is a proportional relationship.</w:t>
              <w:br w:type="textWrapping"/>
            </w:r>
            <w:r w:rsidDel="00000000" w:rsidR="00000000" w:rsidRPr="00000000">
              <w:drawing>
                <wp:anchor allowOverlap="1" behindDoc="0" distB="114300" distT="114300" distL="114300" distR="114300" hidden="0" layoutInCell="1" locked="0" relativeHeight="0" simplePos="0">
                  <wp:simplePos x="0" y="0"/>
                  <wp:positionH relativeFrom="margin">
                    <wp:posOffset>2407920</wp:posOffset>
                  </wp:positionH>
                  <wp:positionV relativeFrom="paragraph">
                    <wp:posOffset>261938</wp:posOffset>
                  </wp:positionV>
                  <wp:extent cx="1233828" cy="55721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33828" cy="557213"/>
                          </a:xfrm>
                          <a:prstGeom prst="rect"/>
                          <a:ln/>
                        </pic:spPr>
                      </pic:pic>
                    </a:graphicData>
                  </a:graphic>
                </wp:anchor>
              </w:drawing>
            </w:r>
          </w:p>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u w:val="none"/>
              </w:rPr>
            </w:pPr>
            <m:oMath>
              <m:f>
                <m:fPr>
                  <m:ctrlPr>
                    <w:rPr>
                      <w:sz w:val="36"/>
                      <w:szCs w:val="36"/>
                    </w:rPr>
                  </m:ctrlPr>
                </m:fPr>
                <m:num>
                  <m:r>
                    <w:rPr>
                      <w:sz w:val="36"/>
                      <w:szCs w:val="36"/>
                    </w:rPr>
                    <m:t xml:space="preserve">56</m:t>
                  </m:r>
                </m:num>
                <m:den>
                  <m:r>
                    <w:rPr>
                      <w:sz w:val="36"/>
                      <w:szCs w:val="36"/>
                    </w:rPr>
                    <m:t xml:space="preserve">20</m:t>
                  </m:r>
                </m:den>
              </m:f>
              <m:r>
                <w:rPr>
                  <w:sz w:val="36"/>
                  <w:szCs w:val="36"/>
                </w:rPr>
                <m:t xml:space="preserve">, </m:t>
              </m:r>
              <m:f>
                <m:fPr>
                  <m:ctrlPr>
                    <w:rPr>
                      <w:sz w:val="36"/>
                      <w:szCs w:val="36"/>
                    </w:rPr>
                  </m:ctrlPr>
                </m:fPr>
                <m:num>
                  <m:r>
                    <w:rPr>
                      <w:sz w:val="36"/>
                      <w:szCs w:val="36"/>
                    </w:rPr>
                    <m:t xml:space="preserve">24</m:t>
                  </m:r>
                </m:num>
                <m:den>
                  <m:r>
                    <w:rPr>
                      <w:sz w:val="36"/>
                      <w:szCs w:val="36"/>
                    </w:rPr>
                    <m:t xml:space="preserve">10</m:t>
                  </m:r>
                </m:den>
              </m:f>
            </m:oMath>
            <w:r w:rsidDel="00000000" w:rsidR="00000000" w:rsidRPr="00000000">
              <w:rPr>
                <w:rtl w:val="0"/>
              </w:rPr>
              <w:tab/>
              <w:tab/>
              <w:tab/>
              <w:t xml:space="preserve">2. </w:t>
            </w:r>
            <w:r w:rsidDel="00000000" w:rsidR="00000000" w:rsidRPr="00000000">
              <w:rPr>
                <w:rtl w:val="0"/>
              </w:rPr>
              <w:br w:type="textWrapping"/>
              <w:br w:type="textWrapp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6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6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b w:val="1"/>
                <w:rtl w:val="0"/>
              </w:rPr>
              <w:t xml:space="preserve">I can solve ratio &amp; proportion problems.</w:t>
              <w:br w:type="textWrapping"/>
            </w:r>
            <w:r w:rsidDel="00000000" w:rsidR="00000000" w:rsidRPr="00000000">
              <w:rPr>
                <w:rtl w:val="0"/>
              </w:rPr>
            </w:r>
          </w:p>
          <w:p w:rsidR="00000000" w:rsidDel="00000000" w:rsidP="00000000" w:rsidRDefault="00000000" w:rsidRPr="000000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To make 5 dinner rolls, </w:t>
            </w:r>
            <m:oMath>
              <m:f>
                <m:fPr>
                  <m:ctrlPr>
                    <w:rPr/>
                  </m:ctrlPr>
                </m:fPr>
                <m:num>
                  <m:r>
                    <w:rPr/>
                    <m:t xml:space="preserve">1</m:t>
                  </m:r>
                </m:num>
                <m:den>
                  <m:r>
                    <w:rPr/>
                    <m:t xml:space="preserve">3</m:t>
                  </m:r>
                </m:den>
              </m:f>
            </m:oMath>
            <w:r w:rsidDel="00000000" w:rsidR="00000000" w:rsidRPr="00000000">
              <w:rPr>
                <w:rtl w:val="0"/>
              </w:rPr>
              <w:t xml:space="preserve"> cup of flour is used.</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How much flour is needed to make one dinner roll?</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How many cups of flour are needed to make 3 dozen dinner rolls?</w:t>
            </w:r>
          </w:p>
          <w:p w:rsidR="00000000" w:rsidDel="00000000" w:rsidP="00000000" w:rsidRDefault="00000000" w:rsidRPr="0000000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tl w:val="0"/>
              </w:rPr>
              <w:t xml:space="preserve">How many rolls can you make with </w:t>
            </w:r>
            <m:oMath>
              <m:r>
                <w:rPr/>
                <m:t xml:space="preserve">5</m:t>
              </m:r>
              <m:f>
                <m:fPr>
                  <m:ctrlPr>
                    <w:rPr/>
                  </m:ctrlPr>
                </m:fPr>
                <m:num>
                  <m:r>
                    <w:rPr/>
                    <m:t xml:space="preserve">2</m:t>
                  </m:r>
                </m:num>
                <m:den>
                  <m:r>
                    <w:rPr/>
                    <m:t xml:space="preserve">3</m:t>
                  </m:r>
                </m:den>
              </m:f>
            </m:oMath>
            <w:r w:rsidDel="00000000" w:rsidR="00000000" w:rsidRPr="00000000">
              <w:rPr>
                <w:rtl w:val="0"/>
              </w:rPr>
              <w:t xml:space="preserve">cups of flour?</w:t>
              <w:br w:type="textWrapping"/>
            </w:r>
          </w:p>
          <w:p w:rsidR="00000000" w:rsidDel="00000000" w:rsidP="00000000" w:rsidRDefault="00000000" w:rsidRPr="00000000">
            <w:pPr>
              <w:widowControl w:val="0"/>
              <w:numPr>
                <w:ilvl w:val="0"/>
                <w:numId w:val="5"/>
              </w:numPr>
              <w:spacing w:line="240" w:lineRule="auto"/>
              <w:ind w:left="720" w:hanging="360"/>
              <w:rPr/>
            </w:pPr>
            <w:r w:rsidDel="00000000" w:rsidR="00000000" w:rsidRPr="00000000">
              <w:rPr>
                <w:rtl w:val="0"/>
              </w:rPr>
              <w:t xml:space="preserve">You can buy 5 stickers for $3. What is the cost (c) if you buy 12 stickers?</w:t>
              <w:br w:type="textWrapping"/>
              <w:br w:type="textWrapping"/>
              <w:br w:type="textWrapping"/>
            </w:r>
          </w:p>
          <w:p w:rsidR="00000000" w:rsidDel="00000000" w:rsidP="00000000" w:rsidRDefault="00000000" w:rsidRPr="00000000">
            <w:pPr>
              <w:widowControl w:val="0"/>
              <w:numPr>
                <w:ilvl w:val="0"/>
                <w:numId w:val="5"/>
              </w:numPr>
              <w:spacing w:line="240" w:lineRule="auto"/>
              <w:ind w:left="720" w:hanging="360"/>
              <w:rPr/>
            </w:pPr>
            <w:r w:rsidDel="00000000" w:rsidR="00000000" w:rsidRPr="00000000">
              <w:rPr>
                <w:rtl w:val="0"/>
              </w:rPr>
              <w:t xml:space="preserve">In an animal shelter, the ratio of dogs to cats is 5 to 3. There are 25 dogs.  Find the number of cats.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1b.</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12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8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8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6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I can </w:t>
            </w:r>
            <w:r w:rsidDel="00000000" w:rsidR="00000000" w:rsidRPr="00000000">
              <w:rPr>
                <w:rFonts w:ascii="Calibri" w:cs="Calibri" w:eastAsia="Calibri" w:hAnsi="Calibri"/>
                <w:b w:val="1"/>
                <w:rtl w:val="0"/>
              </w:rPr>
              <w:t xml:space="preserve">identify a direct variation.  If it is a direct variation, identify the constant of proportionality and be able to write a direct variation equation.</w:t>
            </w:r>
            <w:r w:rsidDel="00000000" w:rsidR="00000000" w:rsidRPr="00000000">
              <w:rPr>
                <w:b w:val="1"/>
                <w:rtl w:val="0"/>
              </w:rPr>
              <w:br w:type="textWrapping"/>
            </w:r>
          </w:p>
          <w:p w:rsidR="00000000" w:rsidDel="00000000" w:rsidP="00000000" w:rsidRDefault="00000000" w:rsidRPr="00000000">
            <w:pPr>
              <w:widowControl w:val="0"/>
              <w:spacing w:line="240" w:lineRule="auto"/>
              <w:contextualSpacing w:val="0"/>
              <w:rPr>
                <w:sz w:val="20"/>
                <w:szCs w:val="20"/>
              </w:rPr>
            </w:pPr>
            <w:r w:rsidDel="00000000" w:rsidR="00000000" w:rsidRPr="00000000">
              <w:rPr>
                <w:sz w:val="20"/>
                <w:szCs w:val="20"/>
                <w:rtl w:val="0"/>
              </w:rPr>
              <w:t xml:space="preserve">Tell if the following show a direct variation.  If so, what is the constant of proportionality?</w:t>
            </w:r>
          </w:p>
          <w:p w:rsidR="00000000" w:rsidDel="00000000" w:rsidP="00000000" w:rsidRDefault="00000000" w:rsidRPr="00000000">
            <w:pPr>
              <w:widowControl w:val="0"/>
              <w:spacing w:line="240" w:lineRule="auto"/>
              <w:contextualSpacing w:val="0"/>
              <w:rPr/>
            </w:pPr>
            <w:r w:rsidDel="00000000" w:rsidR="00000000" w:rsidRPr="00000000">
              <w:rPr/>
              <w:drawing>
                <wp:inline distB="114300" distT="114300" distL="114300" distR="114300">
                  <wp:extent cx="4944162" cy="1042988"/>
                  <wp:effectExtent b="0" l="0" r="0" t="0"/>
                  <wp:docPr id="3" name="image9.png"/>
                  <a:graphic>
                    <a:graphicData uri="http://schemas.openxmlformats.org/drawingml/2006/picture">
                      <pic:pic>
                        <pic:nvPicPr>
                          <pic:cNvPr id="0" name="image9.png"/>
                          <pic:cNvPicPr preferRelativeResize="0"/>
                        </pic:nvPicPr>
                        <pic:blipFill>
                          <a:blip r:embed="rId7"/>
                          <a:srcRect b="0" l="0" r="0" t="23529"/>
                          <a:stretch>
                            <a:fillRect/>
                          </a:stretch>
                        </pic:blipFill>
                        <pic:spPr>
                          <a:xfrm>
                            <a:off x="0" y="0"/>
                            <a:ext cx="4944162" cy="104298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6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6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6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620" w:hRule="atLeast"/>
        </w:trPr>
        <w:tc>
          <w:tcPr>
            <w:shd w:fill="c9daf8"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Targets &amp; Problems</w:t>
            </w:r>
          </w:p>
        </w:tc>
        <w:tc>
          <w:tcPr>
            <w:shd w:fill="c9daf8"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Answer</w:t>
            </w:r>
          </w:p>
        </w:tc>
        <w:tc>
          <w:tcPr>
            <w:shd w:fill="c9daf8"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contextualSpacing w:val="0"/>
              <w:jc w:val="center"/>
              <w:rPr>
                <w:b w:val="1"/>
              </w:rPr>
            </w:pPr>
            <w:r w:rsidDel="00000000" w:rsidR="00000000" w:rsidRPr="00000000">
              <w:rPr>
                <w:b w:val="1"/>
                <w:rtl w:val="0"/>
              </w:rPr>
              <w:t xml:space="preserve">Expert Initials</w:t>
            </w:r>
          </w:p>
        </w:tc>
      </w:tr>
      <w:tr>
        <w:trPr>
          <w:trHeight w:val="150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sz w:val="16"/>
                <w:szCs w:val="16"/>
              </w:rPr>
            </w:pPr>
            <w:r w:rsidDel="00000000" w:rsidR="00000000" w:rsidRPr="00000000">
              <w:rPr>
                <w:b w:val="1"/>
                <w:rtl w:val="0"/>
              </w:rPr>
              <w:t xml:space="preserve">I can identify if a graph is proportional or not.  I can explain what a point on the graph means in the context of the graph.</w:t>
            </w:r>
            <w:r w:rsidDel="00000000" w:rsidR="00000000" w:rsidRPr="00000000">
              <w:rPr>
                <w:rtl w:val="0"/>
              </w:rPr>
            </w:r>
          </w:p>
          <w:p w:rsidR="00000000" w:rsidDel="00000000" w:rsidP="00000000" w:rsidRDefault="00000000" w:rsidRPr="00000000">
            <w:pPr>
              <w:widowControl w:val="0"/>
              <w:spacing w:line="240" w:lineRule="auto"/>
              <w:contextualSpacing w:val="0"/>
              <w:jc w:val="center"/>
              <w:rPr/>
            </w:pPr>
            <w:r w:rsidDel="00000000" w:rsidR="00000000" w:rsidRPr="00000000">
              <w:rPr>
                <w:b w:val="1"/>
                <w:sz w:val="16"/>
                <w:szCs w:val="16"/>
                <w:rtl w:val="0"/>
              </w:rPr>
              <w:br w:type="textWrapping"/>
            </w:r>
            <w:r w:rsidDel="00000000" w:rsidR="00000000" w:rsidRPr="00000000">
              <w:rPr/>
              <w:drawing>
                <wp:inline distB="114300" distT="114300" distL="114300" distR="114300">
                  <wp:extent cx="2822257" cy="2043704"/>
                  <wp:effectExtent b="0" l="0" r="0" t="0"/>
                  <wp:docPr id="5"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2822257" cy="2043704"/>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1. Does the graph show a proportional relationship?  Why or why not?</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br w:type="textWrapping"/>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2. What does the point (4, 250) represent in the context of this graph?</w:t>
            </w:r>
          </w:p>
          <w:p w:rsidR="00000000" w:rsidDel="00000000" w:rsidP="00000000" w:rsidRDefault="00000000" w:rsidRPr="00000000">
            <w:pPr>
              <w:widowControl w:val="0"/>
              <w:spacing w:line="240" w:lineRule="auto"/>
              <w:contextualSpacing w:val="0"/>
              <w:jc w:val="right"/>
              <w:rPr/>
            </w:pPr>
            <w:r w:rsidDel="00000000" w:rsidR="00000000" w:rsidRPr="00000000">
              <w:rPr>
                <w:rtl w:val="0"/>
              </w:rPr>
              <w:br w:type="textWrapping"/>
              <w:t xml:space="preserve"> </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3. What would be the cost of renting a car for 6 days be?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br w:type="textWrapping"/>
            </w:r>
          </w:p>
          <w:p w:rsidR="00000000" w:rsidDel="00000000" w:rsidP="00000000" w:rsidRDefault="00000000" w:rsidRPr="00000000">
            <w:pPr>
              <w:widowControl w:val="0"/>
              <w:spacing w:line="240" w:lineRule="auto"/>
              <w:contextualSpacing w:val="0"/>
              <w:rPr>
                <w:u w:val="single"/>
              </w:rPr>
            </w:pPr>
            <w:r w:rsidDel="00000000" w:rsidR="00000000" w:rsidRPr="00000000">
              <w:rPr>
                <w:rtl w:val="0"/>
              </w:rPr>
              <w:t xml:space="preserve">4. Can you determine the unit rate from this graph?  Explain.</w:t>
            </w:r>
            <w:r w:rsidDel="00000000" w:rsidR="00000000" w:rsidRPr="00000000">
              <w:rPr>
                <w:rtl w:val="0"/>
              </w:rPr>
            </w:r>
          </w:p>
          <w:p w:rsidR="00000000" w:rsidDel="00000000" w:rsidP="00000000" w:rsidRDefault="00000000" w:rsidRPr="00000000">
            <w:pPr>
              <w:widowControl w:val="0"/>
              <w:spacing w:line="240" w:lineRule="auto"/>
              <w:contextualSpacing w:val="0"/>
              <w:rPr>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See left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150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rPr>
                <w:b w:val="1"/>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4714875</wp:posOffset>
                  </wp:positionH>
                  <wp:positionV relativeFrom="paragraph">
                    <wp:posOffset>-19049</wp:posOffset>
                  </wp:positionV>
                  <wp:extent cx="1416368" cy="1916888"/>
                  <wp:effectExtent b="0" l="0" r="0" t="0"/>
                  <wp:wrapSquare wrapText="bothSides" distB="19050" distT="19050" distL="19050" distR="19050"/>
                  <wp:docPr id="4" name="image10.png"/>
                  <a:graphic>
                    <a:graphicData uri="http://schemas.openxmlformats.org/drawingml/2006/picture">
                      <pic:pic>
                        <pic:nvPicPr>
                          <pic:cNvPr id="0" name="image10.png"/>
                          <pic:cNvPicPr preferRelativeResize="0"/>
                        </pic:nvPicPr>
                        <pic:blipFill>
                          <a:blip r:embed="rId9"/>
                          <a:srcRect b="0" l="1606" r="1597" t="0"/>
                          <a:stretch>
                            <a:fillRect/>
                          </a:stretch>
                        </pic:blipFill>
                        <pic:spPr>
                          <a:xfrm>
                            <a:off x="0" y="0"/>
                            <a:ext cx="1416368" cy="1916888"/>
                          </a:xfrm>
                          <a:prstGeom prst="rect"/>
                          <a:ln/>
                        </pic:spPr>
                      </pic:pic>
                    </a:graphicData>
                  </a:graphic>
                </wp:anchor>
              </w:drawing>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2.</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See left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15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3.</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27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4.</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See left.</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29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I can make sense of problems &amp; persevere in solving them.  Communicate clearly &amp; precisely.</w:t>
            </w:r>
          </w:p>
          <w:p w:rsidR="00000000" w:rsidDel="00000000" w:rsidP="00000000" w:rsidRDefault="00000000" w:rsidRPr="00000000">
            <w:pPr>
              <w:widowControl w:val="0"/>
              <w:numPr>
                <w:ilvl w:val="0"/>
                <w:numId w:val="1"/>
              </w:numPr>
              <w:spacing w:line="240" w:lineRule="auto"/>
              <w:ind w:left="720" w:hanging="360"/>
              <w:contextualSpacing w:val="1"/>
              <w:rPr>
                <w:u w:val="none"/>
              </w:rPr>
            </w:pPr>
            <w:r w:rsidDel="00000000" w:rsidR="00000000" w:rsidRPr="00000000">
              <w:rPr>
                <w:rtl w:val="0"/>
              </w:rPr>
              <w:t xml:space="preserve">Jackie is making a snack mix for a party.  She is using cashews and peanuts.  The table below shows the relationship of the number of packages of cashews she needs to the number of cans of peanuts she needs to make the mix.</w:t>
            </w:r>
          </w:p>
          <w:p w:rsidR="00000000" w:rsidDel="00000000" w:rsidP="00000000" w:rsidRDefault="00000000" w:rsidRPr="00000000">
            <w:pPr>
              <w:widowControl w:val="0"/>
              <w:spacing w:line="240" w:lineRule="auto"/>
              <w:contextualSpacing w:val="0"/>
              <w:jc w:val="center"/>
              <w:rPr/>
            </w:pPr>
            <w:r w:rsidDel="00000000" w:rsidR="00000000" w:rsidRPr="00000000">
              <w:rPr/>
              <w:drawing>
                <wp:inline distB="114300" distT="114300" distL="114300" distR="114300">
                  <wp:extent cx="2086610" cy="1033463"/>
                  <wp:effectExtent b="0" l="0" r="0" t="0"/>
                  <wp:docPr id="2"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086610" cy="103346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numPr>
                <w:ilvl w:val="1"/>
                <w:numId w:val="4"/>
              </w:numPr>
              <w:spacing w:line="240" w:lineRule="auto"/>
              <w:ind w:left="1440" w:hanging="360"/>
              <w:contextualSpacing w:val="1"/>
              <w:rPr>
                <w:u w:val="none"/>
              </w:rPr>
            </w:pPr>
            <w:r w:rsidDel="00000000" w:rsidR="00000000" w:rsidRPr="00000000">
              <w:rPr>
                <w:rtl w:val="0"/>
              </w:rPr>
              <w:t xml:space="preserve">Write an equation to represent this relationship.</w:t>
              <w:br w:type="textWrapping"/>
              <w:br w:type="textWrapping"/>
              <w:br w:type="textWrapping"/>
              <w:br w:type="textWrapping"/>
            </w:r>
            <w:r w:rsidDel="00000000" w:rsidR="00000000" w:rsidRPr="00000000">
              <w:drawing>
                <wp:anchor allowOverlap="1" behindDoc="0" distB="114300" distT="114300" distL="114300" distR="114300" hidden="0" layoutInCell="1" locked="0" relativeHeight="0" simplePos="0">
                  <wp:simplePos x="0" y="0"/>
                  <wp:positionH relativeFrom="margin">
                    <wp:posOffset>4400550</wp:posOffset>
                  </wp:positionH>
                  <wp:positionV relativeFrom="paragraph">
                    <wp:posOffset>190500</wp:posOffset>
                  </wp:positionV>
                  <wp:extent cx="1183957" cy="1183957"/>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1183957" cy="1183957"/>
                          </a:xfrm>
                          <a:prstGeom prst="rect"/>
                          <a:ln/>
                        </pic:spPr>
                      </pic:pic>
                    </a:graphicData>
                  </a:graphic>
                </wp:anchor>
              </w:drawing>
            </w:r>
          </w:p>
          <w:p w:rsidR="00000000" w:rsidDel="00000000" w:rsidP="00000000" w:rsidRDefault="00000000" w:rsidRPr="00000000">
            <w:pPr>
              <w:widowControl w:val="0"/>
              <w:numPr>
                <w:ilvl w:val="1"/>
                <w:numId w:val="4"/>
              </w:numPr>
              <w:spacing w:line="240" w:lineRule="auto"/>
              <w:ind w:left="1440" w:hanging="360"/>
              <w:contextualSpacing w:val="1"/>
              <w:rPr>
                <w:u w:val="none"/>
              </w:rPr>
            </w:pPr>
            <w:r w:rsidDel="00000000" w:rsidR="00000000" w:rsidRPr="00000000">
              <w:rPr>
                <w:rtl w:val="0"/>
              </w:rPr>
              <w:t xml:space="preserve">Describe the ordered pair (12, 24) in the context of the problem.</w:t>
              <w:br w:type="textWrapping"/>
              <w:br w:type="textWrapping"/>
              <w:br w:type="textWrapping"/>
              <w:br w:type="textWrapping"/>
              <w:br w:type="textWrapping"/>
              <w:br w:type="textWrapping"/>
            </w:r>
          </w:p>
          <w:p w:rsidR="00000000" w:rsidDel="00000000" w:rsidP="00000000" w:rsidRDefault="00000000" w:rsidRPr="00000000">
            <w:pPr>
              <w:widowControl w:val="0"/>
              <w:numPr>
                <w:ilvl w:val="1"/>
                <w:numId w:val="4"/>
              </w:numPr>
              <w:spacing w:line="240" w:lineRule="auto"/>
              <w:ind w:left="144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Graph the data.  </w:t>
            </w:r>
          </w:p>
          <w:p w:rsidR="00000000" w:rsidDel="00000000" w:rsidP="00000000" w:rsidRDefault="00000000" w:rsidRPr="00000000">
            <w:pPr>
              <w:widowControl w:val="0"/>
              <w:spacing w:line="240" w:lineRule="auto"/>
              <w:ind w:left="-47.99999999999983" w:firstLine="0"/>
              <w:contextualSpacing w:val="0"/>
              <w:rPr/>
            </w:pPr>
            <w:r w:rsidDel="00000000" w:rsidR="00000000" w:rsidRPr="00000000">
              <w:rPr>
                <w:b w:val="1"/>
                <w:rtl w:val="0"/>
              </w:rPr>
              <w:t xml:space="preserve">I can make sense of problems &amp; persevere in solving them.  Communicate clearly &amp; precisely.</w:t>
            </w:r>
            <w:r w:rsidDel="00000000" w:rsidR="00000000" w:rsidRPr="00000000">
              <w:rPr>
                <w:rtl w:val="0"/>
              </w:rPr>
              <w:br w:type="textWrapping"/>
            </w:r>
          </w:p>
          <w:p w:rsidR="00000000" w:rsidDel="00000000" w:rsidP="00000000" w:rsidRDefault="00000000" w:rsidRPr="00000000">
            <w:pPr>
              <w:widowControl w:val="0"/>
              <w:numPr>
                <w:ilvl w:val="0"/>
                <w:numId w:val="4"/>
              </w:numPr>
              <w:spacing w:line="240" w:lineRule="auto"/>
              <w:ind w:left="720" w:hanging="360"/>
              <w:rPr/>
            </w:pPr>
            <w:r w:rsidDel="00000000" w:rsidR="00000000" w:rsidRPr="00000000">
              <w:rPr>
                <w:rtl w:val="0"/>
              </w:rPr>
              <w:t xml:space="preserve">Championship t-shirts sell for $22 each. </w:t>
            </w:r>
          </w:p>
          <w:p w:rsidR="00000000" w:rsidDel="00000000" w:rsidP="00000000" w:rsidRDefault="00000000" w:rsidRPr="00000000">
            <w:pPr>
              <w:widowControl w:val="0"/>
              <w:numPr>
                <w:ilvl w:val="1"/>
                <w:numId w:val="4"/>
              </w:numPr>
              <w:spacing w:line="240" w:lineRule="auto"/>
              <w:ind w:left="1440" w:hanging="360"/>
              <w:rPr/>
            </w:pPr>
            <w:r w:rsidDel="00000000" w:rsidR="00000000" w:rsidRPr="00000000">
              <w:rPr>
                <w:rtl w:val="0"/>
              </w:rPr>
              <w:t xml:space="preserve">What point(s) must be on the graph for the quantities to be proportional to each other?</w:t>
              <w:br w:type="textWrapping"/>
              <w:br w:type="textWrapping"/>
              <w:br w:type="textWrapping"/>
            </w:r>
          </w:p>
          <w:p w:rsidR="00000000" w:rsidDel="00000000" w:rsidP="00000000" w:rsidRDefault="00000000" w:rsidRPr="00000000">
            <w:pPr>
              <w:widowControl w:val="0"/>
              <w:numPr>
                <w:ilvl w:val="1"/>
                <w:numId w:val="4"/>
              </w:numPr>
              <w:spacing w:line="240" w:lineRule="auto"/>
              <w:ind w:left="1440" w:hanging="360"/>
              <w:rPr/>
            </w:pPr>
            <w:r w:rsidDel="00000000" w:rsidR="00000000" w:rsidRPr="00000000">
              <w:rPr>
                <w:rtl w:val="0"/>
              </w:rPr>
              <w:t xml:space="preserve">What does the ordered pair (5, 110) represent in the context of this problem?</w:t>
              <w:br w:type="textWrapping"/>
              <w:br w:type="textWrapping"/>
              <w:br w:type="textWrapping"/>
            </w:r>
          </w:p>
          <w:p w:rsidR="00000000" w:rsidDel="00000000" w:rsidP="00000000" w:rsidRDefault="00000000" w:rsidRPr="00000000">
            <w:pPr>
              <w:widowControl w:val="0"/>
              <w:numPr>
                <w:ilvl w:val="1"/>
                <w:numId w:val="4"/>
              </w:numPr>
              <w:spacing w:line="240" w:lineRule="auto"/>
              <w:ind w:left="1440" w:hanging="360"/>
              <w:rPr/>
            </w:pPr>
            <w:r w:rsidDel="00000000" w:rsidR="00000000" w:rsidRPr="00000000">
              <w:rPr>
                <w:rtl w:val="0"/>
              </w:rPr>
              <w:t xml:space="preserve">How many t-shirts were sold if you spent a total of $88?</w:t>
              <w:br w:type="textWrapping"/>
              <w:br w:type="textWrapping"/>
              <w:br w:type="textWrapping"/>
              <w:br w:type="textWrapping"/>
            </w:r>
          </w:p>
          <w:p w:rsidR="00000000" w:rsidDel="00000000" w:rsidP="00000000" w:rsidRDefault="00000000" w:rsidRPr="00000000">
            <w:pPr>
              <w:widowControl w:val="0"/>
              <w:numPr>
                <w:ilvl w:val="0"/>
                <w:numId w:val="4"/>
              </w:numPr>
              <w:spacing w:line="240" w:lineRule="auto"/>
              <w:ind w:left="720" w:hanging="360"/>
              <w:rPr/>
            </w:pPr>
            <w:r w:rsidDel="00000000" w:rsidR="00000000" w:rsidRPr="00000000">
              <w:rPr>
                <w:rtl w:val="0"/>
              </w:rPr>
              <w:t xml:space="preserve">You earn $102 for doing 12 hours of yard work. Your friend earns $120 working at a store for 15 hours.</w:t>
            </w:r>
          </w:p>
          <w:p w:rsidR="00000000" w:rsidDel="00000000" w:rsidP="00000000" w:rsidRDefault="00000000" w:rsidRPr="00000000">
            <w:pPr>
              <w:widowControl w:val="0"/>
              <w:numPr>
                <w:ilvl w:val="1"/>
                <w:numId w:val="4"/>
              </w:numPr>
              <w:spacing w:line="240" w:lineRule="auto"/>
              <w:ind w:left="1440" w:hanging="360"/>
              <w:rPr/>
            </w:pPr>
            <w:r w:rsidDel="00000000" w:rsidR="00000000" w:rsidRPr="00000000">
              <w:rPr>
                <w:rtl w:val="0"/>
              </w:rPr>
              <w:t xml:space="preserve">Who has a greater hourly rate of pay?  How do you know?</w:t>
              <w:br w:type="textWrapping"/>
              <w:br w:type="textWrapping"/>
              <w:br w:type="textWrapping"/>
              <w:br w:type="textWrapping"/>
              <w:br w:type="textWrapping"/>
            </w:r>
          </w:p>
          <w:p w:rsidR="00000000" w:rsidDel="00000000" w:rsidP="00000000" w:rsidRDefault="00000000" w:rsidRPr="00000000">
            <w:pPr>
              <w:widowControl w:val="0"/>
              <w:numPr>
                <w:ilvl w:val="1"/>
                <w:numId w:val="4"/>
              </w:numPr>
              <w:spacing w:line="240" w:lineRule="auto"/>
              <w:ind w:left="1440" w:hanging="360"/>
              <w:rPr/>
            </w:pPr>
            <w:r w:rsidDel="00000000" w:rsidR="00000000" w:rsidRPr="00000000">
              <w:rPr>
                <w:rtl w:val="0"/>
              </w:rPr>
              <w:t xml:space="preserve">What would you earn if you did 15 hours of yard work and were paid at your same hourly rate?</w:t>
              <w:br w:type="textWrapping"/>
              <w:br w:type="textWrapping"/>
              <w:br w:type="textWrapping"/>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288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pPr>
              <w:widowControl w:val="0"/>
              <w:spacing w:after="0" w:before="0" w:line="240" w:lineRule="auto"/>
              <w:ind w:left="0" w:firstLine="0"/>
              <w:contextualSpacing w:val="0"/>
              <w:rPr>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headerReference r:id="rId12" w:type="default"/>
      <w:footerReference r:id="rId13" w:type="default"/>
      <w:pgSz w:h="15840" w:w="12240"/>
      <w:pgMar w:bottom="720"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Name: _________________________________  Date: __________________  Period: 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7.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9.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