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C9" w:rsidRDefault="006B76C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-438150</wp:posOffset>
                </wp:positionH>
                <wp:positionV relativeFrom="margin">
                  <wp:posOffset>323850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589" w:rsidRDefault="006B76CC">
                            <w:pPr>
                              <w:pStyle w:val="aaaTitle"/>
                            </w:pPr>
                            <w:r>
                              <w:t>Chapter 5 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4.5pt;margin-top:25.5pt;width:40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94rA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" filled="f" stroked="f">
                <v:textbox inset="0,0,0,0">
                  <w:txbxContent>
                    <w:p w:rsidR="003F5589" w:rsidRDefault="006B76CC">
                      <w:pPr>
                        <w:pStyle w:val="aaaTitle"/>
                      </w:pPr>
                      <w:r>
                        <w:t>Chapter 5 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F20C9">
        <w:t>Name</w:t>
      </w:r>
      <w:r w:rsidR="000F20C9">
        <w:tab/>
      </w:r>
      <w:r w:rsidR="000F20C9">
        <w:tab/>
        <w:t>Date</w:t>
      </w:r>
      <w:r w:rsidR="000F20C9">
        <w:tab/>
      </w:r>
    </w:p>
    <w:p w:rsidR="006B76CC" w:rsidRDefault="006B76CC" w:rsidP="00AD6583">
      <w:pPr>
        <w:pStyle w:val="qzDirectionLine"/>
        <w:rPr>
          <w:noProof/>
        </w:rPr>
      </w:pPr>
    </w:p>
    <w:p w:rsidR="006B76CC" w:rsidRDefault="006B76CC" w:rsidP="006B76CC">
      <w:pPr>
        <w:pStyle w:val="qzNumList2"/>
        <w:ind w:left="0" w:firstLine="0"/>
      </w:pPr>
    </w:p>
    <w:p w:rsidR="00AD6583" w:rsidRDefault="006B76CC" w:rsidP="00AD6583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241300</wp:posOffset>
                </wp:positionV>
                <wp:extent cx="1842135" cy="630555"/>
                <wp:effectExtent l="0" t="3175" r="0" b="444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509"/>
                              <w:gridCol w:w="426"/>
                              <w:gridCol w:w="509"/>
                            </w:tblGrid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Players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84</w:t>
                                  </w:r>
                                </w:p>
                              </w:tc>
                            </w:tr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Coaches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Default="003F5589" w:rsidP="006B51A8">
                                  <w:pPr>
                                    <w:pStyle w:val="tstTableText"/>
                                  </w:pPr>
                                </w:p>
                              </w:tc>
                            </w:tr>
                          </w:tbl>
                          <w:p w:rsidR="003F5589" w:rsidRDefault="003F5589" w:rsidP="00A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15.8pt;margin-top:19pt;width:145.05pt;height:4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g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509"/>
                        <w:gridCol w:w="426"/>
                        <w:gridCol w:w="509"/>
                      </w:tblGrid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Players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84</w:t>
                            </w:r>
                          </w:p>
                        </w:tc>
                      </w:tr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Coaches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Default="003F5589" w:rsidP="006B51A8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Default="003F5589" w:rsidP="006B51A8">
                            <w:pPr>
                              <w:pStyle w:val="tstTableText"/>
                            </w:pPr>
                          </w:p>
                        </w:tc>
                      </w:tr>
                    </w:tbl>
                    <w:p w:rsidR="003F5589" w:rsidRDefault="003F5589" w:rsidP="00AD6583"/>
                  </w:txbxContent>
                </v:textbox>
              </v:shape>
            </w:pict>
          </mc:Fallback>
        </mc:AlternateContent>
      </w:r>
      <w:r w:rsidR="00AD6583">
        <w:t>Find the missing values in the ratio table. Then write the equivalent ratios.</w:t>
      </w:r>
    </w:p>
    <w:p w:rsidR="00AD6583" w:rsidRDefault="006B76CC" w:rsidP="00AD6583">
      <w:pPr>
        <w:pStyle w:val="qzNumList2"/>
        <w:spacing w:after="96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2540</wp:posOffset>
                </wp:positionV>
                <wp:extent cx="1842135" cy="630555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576"/>
                              <w:gridCol w:w="576"/>
                              <w:gridCol w:w="576"/>
                            </w:tblGrid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Dogs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</w:p>
                              </w:tc>
                            </w:tr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Cats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Default="003F5589" w:rsidP="006B51A8">
                                  <w:pPr>
                                    <w:pStyle w:val="tstTableText"/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F5589" w:rsidRDefault="003F5589" w:rsidP="00A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25.95pt;margin-top:.2pt;width:145.05pt;height:4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9u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576"/>
                        <w:gridCol w:w="576"/>
                        <w:gridCol w:w="576"/>
                      </w:tblGrid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Dogs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</w:p>
                        </w:tc>
                      </w:tr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Cats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Default="003F5589" w:rsidP="006B51A8">
                            <w:pPr>
                              <w:pStyle w:val="tstTableText"/>
                            </w:pP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Default="003F5589" w:rsidP="006B51A8">
                            <w:pPr>
                              <w:pStyle w:val="tstTableText"/>
                            </w:pPr>
                            <w:r>
                              <w:t>15</w:t>
                            </w:r>
                          </w:p>
                        </w:tc>
                      </w:tr>
                    </w:tbl>
                    <w:p w:rsidR="003F5589" w:rsidRDefault="003F5589" w:rsidP="00AD6583"/>
                  </w:txbxContent>
                </v:textbox>
              </v:shape>
            </w:pict>
          </mc:Fallback>
        </mc:AlternateContent>
      </w:r>
      <w:r w:rsidR="00AD6583">
        <w:tab/>
      </w:r>
      <w:r>
        <w:rPr>
          <w:rStyle w:val="qzListNumber"/>
        </w:rPr>
        <w:t>1</w:t>
      </w:r>
      <w:r w:rsidR="00AD6583">
        <w:rPr>
          <w:rStyle w:val="qzListNumber"/>
        </w:rPr>
        <w:t>.</w:t>
      </w:r>
      <w:r w:rsidR="00AD6583">
        <w:tab/>
      </w:r>
      <w:r w:rsidR="006B51A8">
        <w:rPr>
          <w:rStyle w:val="qzListNumber"/>
        </w:rPr>
        <w:tab/>
      </w:r>
      <w:r w:rsidR="006B51A8">
        <w:rPr>
          <w:rStyle w:val="qzListNumber"/>
        </w:rPr>
        <w:tab/>
      </w:r>
      <w:r>
        <w:rPr>
          <w:rStyle w:val="qzListNumber"/>
        </w:rPr>
        <w:t>2</w:t>
      </w:r>
      <w:r w:rsidR="00AD6583" w:rsidRPr="004412BF">
        <w:rPr>
          <w:rStyle w:val="qzListNumber"/>
        </w:rPr>
        <w:t>.</w:t>
      </w:r>
    </w:p>
    <w:p w:rsidR="004D3ED1" w:rsidRDefault="004D3ED1" w:rsidP="006B76CC">
      <w:pPr>
        <w:pStyle w:val="qzNumList2"/>
        <w:spacing w:after="360"/>
      </w:pPr>
    </w:p>
    <w:p w:rsidR="001B7770" w:rsidRDefault="001B7770" w:rsidP="001B7770">
      <w:pPr>
        <w:pStyle w:val="tstDirectionLine"/>
      </w:pPr>
      <w:r>
        <w:t>Write a unit rate for the situation.</w:t>
      </w:r>
    </w:p>
    <w:p w:rsidR="00C56AC3" w:rsidRDefault="00C56AC3" w:rsidP="00C56AC3">
      <w:pPr>
        <w:pStyle w:val="tstNumList2"/>
      </w:pPr>
      <w:r>
        <w:tab/>
      </w:r>
      <w:r w:rsidR="006B76CC">
        <w:rPr>
          <w:rStyle w:val="tstListNumber"/>
        </w:rPr>
        <w:t>3</w:t>
      </w:r>
      <w:r>
        <w:rPr>
          <w:rStyle w:val="tstListNumber"/>
        </w:rPr>
        <w:t>.</w:t>
      </w:r>
      <w:r>
        <w:tab/>
        <w:t>$4.50 for 6 energy drinks</w:t>
      </w:r>
      <w:r>
        <w:tab/>
      </w:r>
      <w:r w:rsidR="006B76CC">
        <w:rPr>
          <w:rStyle w:val="tstListNumber"/>
        </w:rPr>
        <w:t>4</w:t>
      </w:r>
      <w:r w:rsidRPr="006B51A8">
        <w:rPr>
          <w:rStyle w:val="tstListNumber"/>
          <w:b w:val="0"/>
        </w:rPr>
        <w:t>.</w:t>
      </w:r>
      <w:r>
        <w:tab/>
        <w:t>320 yards in 8 minutes</w:t>
      </w:r>
    </w:p>
    <w:p w:rsidR="006B76CC" w:rsidRDefault="006B76CC" w:rsidP="00C56AC3">
      <w:pPr>
        <w:pStyle w:val="tstNumList2"/>
      </w:pPr>
    </w:p>
    <w:p w:rsidR="007A5A4F" w:rsidRDefault="006B76CC" w:rsidP="006B51A8">
      <w:pPr>
        <w:pStyle w:val="tst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237490</wp:posOffset>
                </wp:positionV>
                <wp:extent cx="2077085" cy="913765"/>
                <wp:effectExtent l="0" t="0" r="0" b="444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576"/>
                              <w:gridCol w:w="576"/>
                            </w:tblGrid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5589" w:rsidRPr="00AC0E80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Truck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  <w:vAlign w:val="center"/>
                                </w:tcPr>
                                <w:p w:rsidR="003F5589" w:rsidRPr="00AC0E80" w:rsidRDefault="003F5589" w:rsidP="006B51A8">
                                  <w:pPr>
                                    <w:pStyle w:val="tstTableHead"/>
                                  </w:pPr>
                                  <w:r w:rsidRPr="00AC0E8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  <w:vAlign w:val="center"/>
                                </w:tcPr>
                                <w:p w:rsidR="003F5589" w:rsidRPr="00AC0E80" w:rsidRDefault="003F5589" w:rsidP="006B51A8">
                                  <w:pPr>
                                    <w:pStyle w:val="tstTableHead"/>
                                  </w:pPr>
                                  <w:r w:rsidRPr="00AC0E80">
                                    <w:t>B</w:t>
                                  </w:r>
                                </w:p>
                              </w:tc>
                            </w:tr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944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Distance (miles)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3F5589" w:rsidRPr="003639B8" w:rsidTr="006B51A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944" w:type="dxa"/>
                                  <w:shd w:val="clear" w:color="auto" w:fill="auto"/>
                                  <w:vAlign w:val="center"/>
                                </w:tcPr>
                                <w:p w:rsidR="003F5589" w:rsidRPr="00C93D58" w:rsidRDefault="003F5589" w:rsidP="006B51A8">
                                  <w:pPr>
                                    <w:pStyle w:val="tstTableHead"/>
                                    <w:jc w:val="left"/>
                                  </w:pPr>
                                  <w:r>
                                    <w:t>Gallons used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Pr="00D422EB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3F5589" w:rsidRDefault="003F5589" w:rsidP="006B51A8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F5589" w:rsidRDefault="003F5589" w:rsidP="007A5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25.45pt;margin-top:18.7pt;width:163.55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XQ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576"/>
                        <w:gridCol w:w="576"/>
                      </w:tblGrid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F5589" w:rsidRPr="00AC0E80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Truck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auto"/>
                            <w:vAlign w:val="center"/>
                          </w:tcPr>
                          <w:p w:rsidR="003F5589" w:rsidRPr="00AC0E80" w:rsidRDefault="003F5589" w:rsidP="006B51A8">
                            <w:pPr>
                              <w:pStyle w:val="tstTableHead"/>
                            </w:pPr>
                            <w:r w:rsidRPr="00AC0E80">
                              <w:t>A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auto"/>
                            <w:vAlign w:val="center"/>
                          </w:tcPr>
                          <w:p w:rsidR="003F5589" w:rsidRPr="00AC0E80" w:rsidRDefault="003F5589" w:rsidP="006B51A8">
                            <w:pPr>
                              <w:pStyle w:val="tstTableHead"/>
                            </w:pPr>
                            <w:r w:rsidRPr="00AC0E80">
                              <w:t>B</w:t>
                            </w:r>
                          </w:p>
                        </w:tc>
                      </w:tr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1944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Distance (miles)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90</w:t>
                            </w:r>
                          </w:p>
                        </w:tc>
                        <w:tc>
                          <w:tcPr>
                            <w:tcW w:w="576" w:type="dxa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120</w:t>
                            </w:r>
                          </w:p>
                        </w:tc>
                      </w:tr>
                      <w:tr w:rsidR="003F5589" w:rsidRPr="003639B8" w:rsidTr="006B51A8">
                        <w:trPr>
                          <w:cantSplit/>
                          <w:trHeight w:val="360"/>
                        </w:trPr>
                        <w:tc>
                          <w:tcPr>
                            <w:tcW w:w="1944" w:type="dxa"/>
                            <w:shd w:val="clear" w:color="auto" w:fill="auto"/>
                            <w:vAlign w:val="center"/>
                          </w:tcPr>
                          <w:p w:rsidR="003F5589" w:rsidRPr="00C93D58" w:rsidRDefault="003F5589" w:rsidP="006B51A8">
                            <w:pPr>
                              <w:pStyle w:val="tstTableHead"/>
                              <w:jc w:val="left"/>
                            </w:pPr>
                            <w:r>
                              <w:t>Gallons used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Pr="00D422EB" w:rsidRDefault="003F5589" w:rsidP="006B51A8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3F5589" w:rsidRDefault="003F5589" w:rsidP="006B51A8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:rsidR="003F5589" w:rsidRDefault="003F5589" w:rsidP="007A5A4F"/>
                  </w:txbxContent>
                </v:textbox>
              </v:shape>
            </w:pict>
          </mc:Fallback>
        </mc:AlternateContent>
      </w:r>
      <w:r w:rsidR="00AC0E80">
        <w:t xml:space="preserve">Determine </w:t>
      </w:r>
      <w:r w:rsidR="002524F3">
        <w:t>which vehicle gets better gas mileage.</w:t>
      </w:r>
    </w:p>
    <w:p w:rsidR="007A5A4F" w:rsidRDefault="007A5A4F" w:rsidP="006B51A8">
      <w:pPr>
        <w:pStyle w:val="qzNumList2"/>
        <w:spacing w:after="1280"/>
        <w:ind w:left="562" w:hanging="562"/>
        <w:rPr>
          <w:rStyle w:val="qzListNumber"/>
        </w:rPr>
      </w:pPr>
      <w:r>
        <w:tab/>
      </w:r>
      <w:r w:rsidR="006B76CC">
        <w:rPr>
          <w:rStyle w:val="qzListNumber"/>
        </w:rPr>
        <w:t>5</w:t>
      </w:r>
      <w:r>
        <w:rPr>
          <w:rStyle w:val="qzListNumber"/>
        </w:rPr>
        <w:t>.</w:t>
      </w:r>
      <w:r>
        <w:tab/>
      </w:r>
      <w:r w:rsidR="006B51A8">
        <w:rPr>
          <w:rStyle w:val="qzListNumber"/>
        </w:rPr>
        <w:tab/>
      </w:r>
      <w:r w:rsidR="006B51A8">
        <w:rPr>
          <w:rStyle w:val="qzListNumber"/>
        </w:rPr>
        <w:tab/>
      </w:r>
    </w:p>
    <w:p w:rsidR="006B76CC" w:rsidRDefault="006B76CC" w:rsidP="006B51A8">
      <w:pPr>
        <w:pStyle w:val="qzNumList2"/>
        <w:spacing w:after="1280"/>
        <w:ind w:left="562" w:hanging="562"/>
      </w:pPr>
    </w:p>
    <w:p w:rsidR="00DC3917" w:rsidRDefault="00DC3917" w:rsidP="00DC3917">
      <w:pPr>
        <w:pStyle w:val="tstDirectionLine"/>
        <w:spacing w:before="160"/>
      </w:pPr>
      <w:r>
        <w:t>Write the fraction or mixed number as a percent.</w:t>
      </w:r>
    </w:p>
    <w:p w:rsidR="00DC3917" w:rsidRDefault="00DC3917" w:rsidP="006B51A8">
      <w:pPr>
        <w:pStyle w:val="tstNumList2"/>
      </w:pPr>
      <w:r>
        <w:tab/>
      </w:r>
      <w:r w:rsidR="006B76CC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="0089650C" w:rsidRPr="00630596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7" o:title=""/>
          </v:shape>
          <o:OLEObject Type="Embed" ProgID="Equation.DSMT4" ShapeID="_x0000_i1025" DrawAspect="Content" ObjectID="_1639685017" r:id="rId8"/>
        </w:object>
      </w:r>
      <w:r>
        <w:tab/>
      </w:r>
      <w:r w:rsidR="006B76CC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 w:rsidR="0089650C" w:rsidRPr="00630596">
        <w:rPr>
          <w:position w:val="-24"/>
        </w:rPr>
        <w:object w:dxaOrig="340" w:dyaOrig="620">
          <v:shape id="_x0000_i1026" type="#_x0000_t75" style="width:16.5pt;height:31.5pt" o:ole="">
            <v:imagedata r:id="rId9" o:title=""/>
          </v:shape>
          <o:OLEObject Type="Embed" ProgID="Equation.DSMT4" ShapeID="_x0000_i1026" DrawAspect="Content" ObjectID="_1639685018" r:id="rId10"/>
        </w:object>
      </w:r>
    </w:p>
    <w:p w:rsidR="006B76CC" w:rsidRPr="006B51A8" w:rsidRDefault="006B76CC" w:rsidP="006B51A8">
      <w:pPr>
        <w:pStyle w:val="tstNumList2"/>
      </w:pPr>
    </w:p>
    <w:p w:rsidR="00DC3917" w:rsidRDefault="00DC3917" w:rsidP="00DC3917">
      <w:pPr>
        <w:pStyle w:val="qzDirectionLine"/>
      </w:pPr>
      <w:r>
        <w:t>Find the percent</w:t>
      </w:r>
      <w:r w:rsidR="006B76CC">
        <w:t>, part or whole</w:t>
      </w:r>
      <w:r>
        <w:t>.</w:t>
      </w:r>
    </w:p>
    <w:p w:rsidR="00DC3917" w:rsidRDefault="00DC3917" w:rsidP="006B76CC">
      <w:pPr>
        <w:pStyle w:val="tstNumList2"/>
      </w:pPr>
      <w:r>
        <w:tab/>
      </w:r>
      <w:r w:rsidR="006B76CC">
        <w:rPr>
          <w:rStyle w:val="qzListNumber"/>
        </w:rPr>
        <w:t>8</w:t>
      </w:r>
      <w:r>
        <w:rPr>
          <w:rStyle w:val="qzListNumber"/>
        </w:rPr>
        <w:t>.</w:t>
      </w:r>
      <w:r>
        <w:tab/>
      </w:r>
      <w:r w:rsidR="0089650C">
        <w:t>12</w:t>
      </w:r>
      <w:r>
        <w:t xml:space="preserve">% of </w:t>
      </w:r>
      <w:r w:rsidR="0089650C">
        <w:t>3</w:t>
      </w:r>
      <w:r>
        <w:t>0</w:t>
      </w:r>
      <w:r>
        <w:tab/>
      </w:r>
      <w:r>
        <w:tab/>
      </w:r>
      <w:r w:rsidR="006B76CC">
        <w:rPr>
          <w:rStyle w:val="qzListNumber"/>
        </w:rPr>
        <w:t>9</w:t>
      </w:r>
      <w:r w:rsidRPr="00236737">
        <w:rPr>
          <w:rStyle w:val="qzListNumber"/>
        </w:rPr>
        <w:t>.</w:t>
      </w:r>
      <w:r>
        <w:tab/>
      </w:r>
      <w:r w:rsidR="004A3062">
        <w:t>45</w:t>
      </w:r>
      <w:r>
        <w:t xml:space="preserve">% of what number is </w:t>
      </w:r>
      <w:r w:rsidR="004A3062">
        <w:t>27</w:t>
      </w:r>
      <w:r>
        <w:t>?</w:t>
      </w:r>
    </w:p>
    <w:p w:rsidR="006B76CC" w:rsidRDefault="006B76CC" w:rsidP="006B76CC">
      <w:pPr>
        <w:pStyle w:val="aaaNameDate"/>
      </w:pPr>
    </w:p>
    <w:p w:rsidR="00BA0560" w:rsidRDefault="006B76CC" w:rsidP="006B76CC">
      <w:pPr>
        <w:pStyle w:val="aaaNameDate"/>
      </w:pPr>
      <w:r>
        <w:rPr>
          <w:rStyle w:val="tstListNumber"/>
        </w:rPr>
        <w:t>1</w:t>
      </w:r>
      <w:r w:rsidR="00031508">
        <w:rPr>
          <w:rStyle w:val="tstListNumber"/>
        </w:rPr>
        <w:t>0</w:t>
      </w:r>
      <w:r w:rsidR="00BA0560">
        <w:rPr>
          <w:rStyle w:val="tstListNumber"/>
        </w:rPr>
        <w:t>.</w:t>
      </w:r>
      <w:r>
        <w:t xml:space="preserve"> </w:t>
      </w:r>
      <w:r w:rsidR="00BA0560">
        <w:t xml:space="preserve">The ratio of white flour to whole wheat flour in a bread recipe </w:t>
      </w:r>
      <w:r w:rsidR="00BA0560">
        <w:br/>
        <w:t xml:space="preserve">is </w:t>
      </w:r>
      <w:proofErr w:type="gramStart"/>
      <w:r w:rsidR="00BA0560">
        <w:t>2 :</w:t>
      </w:r>
      <w:proofErr w:type="gramEnd"/>
      <w:r w:rsidR="00BA0560">
        <w:t xml:space="preserve"> 3.</w:t>
      </w:r>
      <w:r w:rsidR="002E05C8">
        <w:t xml:space="preserve"> </w:t>
      </w:r>
      <w:r w:rsidR="00BA0560">
        <w:t xml:space="preserve">The recipe uses 10 cups of flour. How much of each </w:t>
      </w:r>
      <w:r w:rsidR="008E7BB0">
        <w:br/>
      </w:r>
      <w:r w:rsidR="00BA0560">
        <w:t>type of flour is needed?</w:t>
      </w:r>
    </w:p>
    <w:p w:rsidR="006B76CC" w:rsidRPr="006B76CC" w:rsidRDefault="006B76CC" w:rsidP="006B76CC"/>
    <w:p w:rsidR="006B76CC" w:rsidRDefault="006B76CC" w:rsidP="002E05C8">
      <w:pPr>
        <w:pStyle w:val="tstDirectionLine"/>
        <w:spacing w:after="1680"/>
      </w:pPr>
    </w:p>
    <w:p w:rsidR="002E05C8" w:rsidRDefault="006B76CC" w:rsidP="002E05C8">
      <w:pPr>
        <w:pStyle w:val="tstDirectionLine"/>
        <w:spacing w:after="16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626110</wp:posOffset>
                </wp:positionV>
                <wp:extent cx="4191000" cy="121285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0"/>
                              <w:gridCol w:w="1320"/>
                              <w:gridCol w:w="1560"/>
                            </w:tblGrid>
                            <w:tr w:rsidR="003F558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3F5589" w:rsidRPr="008E7BB0" w:rsidRDefault="003F5589" w:rsidP="008E7BB0">
                                  <w:pPr>
                                    <w:pStyle w:val="tstTableHead"/>
                                  </w:pPr>
                                  <w:r w:rsidRPr="008E7BB0"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3F5589" w:rsidRDefault="003F5589" w:rsidP="00BB459A">
                                  <w:pPr>
                                    <w:pStyle w:val="tstTableHead"/>
                                  </w:pPr>
                                  <w:r>
                                    <w:t>Parker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Head"/>
                                  </w:pPr>
                                  <w:r>
                                    <w:t>Jones</w:t>
                                  </w:r>
                                </w:p>
                              </w:tc>
                            </w:tr>
                            <w:tr w:rsidR="003F558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3F5589" w:rsidRPr="008E7BB0" w:rsidRDefault="003F5589" w:rsidP="008E7BB0">
                                  <w:pPr>
                                    <w:pStyle w:val="tstTableHead"/>
                                    <w:jc w:val="left"/>
                                  </w:pPr>
                                  <w:r w:rsidRPr="008E7BB0">
                                    <w:t xml:space="preserve">Three-point shots attempted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</w:tr>
                            <w:tr w:rsidR="003F558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3F5589" w:rsidRPr="008E7BB0" w:rsidRDefault="003F5589" w:rsidP="008E7BB0">
                                  <w:pPr>
                                    <w:pStyle w:val="tstTableHead"/>
                                    <w:jc w:val="left"/>
                                  </w:pPr>
                                  <w:r w:rsidRPr="008E7BB0">
                                    <w:t>Three-point shots made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3F558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3F5589" w:rsidRPr="008E7BB0" w:rsidRDefault="003F5589" w:rsidP="008E7BB0">
                                  <w:pPr>
                                    <w:pStyle w:val="tstTableHead"/>
                                    <w:jc w:val="left"/>
                                  </w:pPr>
                                  <w:r w:rsidRPr="008E7BB0">
                                    <w:t>Three-point shot percentage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3F5589" w:rsidRDefault="003F5589" w:rsidP="002E05C8">
                                  <w:pPr>
                                    <w:pStyle w:val="tstTableText"/>
                                  </w:pPr>
                                  <w:r>
                                    <w:t>40%</w:t>
                                  </w:r>
                                </w:p>
                              </w:tc>
                            </w:tr>
                          </w:tbl>
                          <w:p w:rsidR="003F5589" w:rsidRDefault="003F5589" w:rsidP="002E0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7.5pt;margin-top:49.3pt;width:330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0"/>
                        <w:gridCol w:w="1320"/>
                        <w:gridCol w:w="1560"/>
                      </w:tblGrid>
                      <w:tr w:rsidR="003F5589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3F5589" w:rsidRPr="008E7BB0" w:rsidRDefault="003F5589" w:rsidP="008E7BB0">
                            <w:pPr>
                              <w:pStyle w:val="tstTableHead"/>
                            </w:pPr>
                            <w:r w:rsidRPr="008E7BB0">
                              <w:t>Player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:rsidR="003F5589" w:rsidRDefault="003F5589" w:rsidP="00BB459A">
                            <w:pPr>
                              <w:pStyle w:val="tstTableHead"/>
                            </w:pPr>
                            <w:r>
                              <w:t>Parker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Head"/>
                            </w:pPr>
                            <w:r>
                              <w:t>Jones</w:t>
                            </w:r>
                          </w:p>
                        </w:tc>
                      </w:tr>
                      <w:tr w:rsidR="003F5589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3F5589" w:rsidRPr="008E7BB0" w:rsidRDefault="003F5589" w:rsidP="008E7BB0">
                            <w:pPr>
                              <w:pStyle w:val="tstTableHead"/>
                              <w:jc w:val="left"/>
                            </w:pPr>
                            <w:r w:rsidRPr="008E7BB0">
                              <w:t xml:space="preserve">Three-point shots attempted 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?</w:t>
                            </w:r>
                          </w:p>
                        </w:tc>
                      </w:tr>
                      <w:tr w:rsidR="003F5589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3F5589" w:rsidRPr="008E7BB0" w:rsidRDefault="003F5589" w:rsidP="008E7BB0">
                            <w:pPr>
                              <w:pStyle w:val="tstTableHead"/>
                              <w:jc w:val="left"/>
                            </w:pPr>
                            <w:r w:rsidRPr="008E7BB0">
                              <w:t>Three-point shots made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3F5589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3F5589" w:rsidRPr="008E7BB0" w:rsidRDefault="003F5589" w:rsidP="008E7BB0">
                            <w:pPr>
                              <w:pStyle w:val="tstTableHead"/>
                              <w:jc w:val="left"/>
                            </w:pPr>
                            <w:r w:rsidRPr="008E7BB0">
                              <w:t>Three-point shot percentage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3F5589" w:rsidRDefault="003F5589" w:rsidP="002E05C8">
                            <w:pPr>
                              <w:pStyle w:val="tstTableText"/>
                            </w:pPr>
                            <w:r>
                              <w:t>40%</w:t>
                            </w:r>
                          </w:p>
                        </w:tc>
                      </w:tr>
                    </w:tbl>
                    <w:p w:rsidR="003F5589" w:rsidRDefault="003F5589" w:rsidP="002E05C8"/>
                  </w:txbxContent>
                </v:textbox>
              </v:shape>
            </w:pict>
          </mc:Fallback>
        </mc:AlternateContent>
      </w:r>
      <w:r>
        <w:t>In Exercises 11</w:t>
      </w:r>
      <w:r w:rsidR="00B818F8">
        <w:t>–</w:t>
      </w:r>
      <w:r>
        <w:t>13</w:t>
      </w:r>
      <w:r w:rsidR="002E05C8">
        <w:t xml:space="preserve">, use the </w:t>
      </w:r>
      <w:r w:rsidR="0069558B">
        <w:t xml:space="preserve">incomplete </w:t>
      </w:r>
      <w:r w:rsidR="002E05C8">
        <w:t xml:space="preserve">table that shows the number </w:t>
      </w:r>
      <w:r w:rsidR="008E7BB0">
        <w:br/>
      </w:r>
      <w:r w:rsidR="002E05C8">
        <w:t>of three-point shots attempted and made by two members of a basketball team last season.</w:t>
      </w:r>
    </w:p>
    <w:p w:rsidR="0069558B" w:rsidRDefault="0069558B" w:rsidP="002E05C8">
      <w:pPr>
        <w:pStyle w:val="tstNumList1"/>
      </w:pPr>
    </w:p>
    <w:p w:rsidR="002E05C8" w:rsidRDefault="002E05C8" w:rsidP="002E05C8">
      <w:pPr>
        <w:pStyle w:val="tstNumList1"/>
      </w:pPr>
      <w:r>
        <w:tab/>
      </w:r>
      <w:r w:rsidR="006B76CC">
        <w:rPr>
          <w:rStyle w:val="tstListNumber"/>
        </w:rPr>
        <w:t>11</w:t>
      </w:r>
      <w:r w:rsidRPr="008E7BB0">
        <w:rPr>
          <w:rStyle w:val="tstListNumber"/>
        </w:rPr>
        <w:t>.</w:t>
      </w:r>
      <w:r>
        <w:tab/>
        <w:t>Which player made a greater percent of his three-point shots?</w:t>
      </w:r>
    </w:p>
    <w:p w:rsidR="006B76CC" w:rsidRDefault="006B76CC" w:rsidP="002E05C8">
      <w:pPr>
        <w:pStyle w:val="tstNumList1"/>
      </w:pPr>
    </w:p>
    <w:p w:rsidR="0069558B" w:rsidRDefault="006B76CC" w:rsidP="0069558B">
      <w:pPr>
        <w:pStyle w:val="tstNumList1"/>
      </w:pPr>
      <w:r>
        <w:rPr>
          <w:rStyle w:val="tstListNumber"/>
        </w:rPr>
        <w:tab/>
        <w:t>12</w:t>
      </w:r>
      <w:r w:rsidR="0069558B">
        <w:rPr>
          <w:rStyle w:val="tstListNumber"/>
        </w:rPr>
        <w:t>.</w:t>
      </w:r>
      <w:r w:rsidR="0069558B">
        <w:tab/>
        <w:t>How many shots did Jones attempt?</w:t>
      </w:r>
    </w:p>
    <w:p w:rsidR="006B76CC" w:rsidRDefault="006B76CC" w:rsidP="0069558B">
      <w:pPr>
        <w:pStyle w:val="tstNumList1"/>
      </w:pPr>
    </w:p>
    <w:p w:rsidR="002E05C8" w:rsidRDefault="002E05C8" w:rsidP="002E05C8">
      <w:pPr>
        <w:pStyle w:val="tstNumList1"/>
        <w:rPr>
          <w:spacing w:val="-2"/>
        </w:rPr>
      </w:pPr>
      <w:r>
        <w:tab/>
      </w:r>
      <w:r w:rsidR="006B76CC">
        <w:rPr>
          <w:rStyle w:val="tstListNumber"/>
        </w:rPr>
        <w:t>13</w:t>
      </w:r>
      <w:r w:rsidRPr="001B6D37">
        <w:rPr>
          <w:rStyle w:val="tstListNumber"/>
        </w:rPr>
        <w:t>.</w:t>
      </w:r>
      <w:r>
        <w:tab/>
      </w:r>
      <w:r w:rsidR="006F79BE">
        <w:rPr>
          <w:spacing w:val="-2"/>
        </w:rPr>
        <w:t xml:space="preserve">Another </w:t>
      </w:r>
      <w:r w:rsidRPr="009C39D6">
        <w:rPr>
          <w:spacing w:val="-2"/>
        </w:rPr>
        <w:t xml:space="preserve">player </w:t>
      </w:r>
      <w:r w:rsidR="0069558B">
        <w:rPr>
          <w:spacing w:val="-2"/>
        </w:rPr>
        <w:t xml:space="preserve">attempted </w:t>
      </w:r>
      <w:r w:rsidR="006F79BE">
        <w:rPr>
          <w:spacing w:val="-2"/>
        </w:rPr>
        <w:t>12</w:t>
      </w:r>
      <w:r w:rsidR="0069558B">
        <w:rPr>
          <w:spacing w:val="-2"/>
        </w:rPr>
        <w:t xml:space="preserve">5% of the number of </w:t>
      </w:r>
      <w:r w:rsidR="006F79BE">
        <w:rPr>
          <w:spacing w:val="-2"/>
        </w:rPr>
        <w:t xml:space="preserve">three-point </w:t>
      </w:r>
      <w:r w:rsidR="0069558B">
        <w:rPr>
          <w:spacing w:val="-2"/>
        </w:rPr>
        <w:t>shots Parker attempted.</w:t>
      </w:r>
      <w:r w:rsidR="006F79BE">
        <w:rPr>
          <w:spacing w:val="-2"/>
        </w:rPr>
        <w:t xml:space="preserve"> This player made 30% of his three-point shots. How many three-point shots did this player make? </w:t>
      </w:r>
    </w:p>
    <w:p w:rsidR="006B76CC" w:rsidRDefault="006B76CC" w:rsidP="002E05C8">
      <w:pPr>
        <w:pStyle w:val="tstNumList1"/>
      </w:pPr>
    </w:p>
    <w:p w:rsidR="006B76CC" w:rsidRDefault="006B76CC" w:rsidP="002E05C8">
      <w:pPr>
        <w:pStyle w:val="tstNumList1"/>
      </w:pPr>
    </w:p>
    <w:p w:rsidR="002E05C8" w:rsidRDefault="002E05C8" w:rsidP="002E05C8">
      <w:pPr>
        <w:pStyle w:val="tstNumList1"/>
      </w:pPr>
      <w:r>
        <w:tab/>
      </w:r>
      <w:r w:rsidR="006B76CC">
        <w:rPr>
          <w:rStyle w:val="tstListNumber"/>
        </w:rPr>
        <w:t>14</w:t>
      </w:r>
      <w:r w:rsidR="009235D1">
        <w:rPr>
          <w:rStyle w:val="tstListNumber"/>
        </w:rPr>
        <w:t>.</w:t>
      </w:r>
      <w:r>
        <w:tab/>
        <w:t xml:space="preserve">You answer 95% of the questions correctly on a 40-question test. </w:t>
      </w:r>
      <w:r>
        <w:br/>
        <w:t xml:space="preserve">How many questions do you answer </w:t>
      </w:r>
      <w:r w:rsidRPr="00413A67">
        <w:rPr>
          <w:i/>
        </w:rPr>
        <w:t>incorrectly</w:t>
      </w:r>
      <w:r>
        <w:t>?</w:t>
      </w:r>
    </w:p>
    <w:p w:rsidR="006B76CC" w:rsidRDefault="006B76CC" w:rsidP="002E05C8">
      <w:pPr>
        <w:pStyle w:val="tstNumList1"/>
      </w:pPr>
    </w:p>
    <w:p w:rsidR="006B76CC" w:rsidRDefault="006B76CC" w:rsidP="002E05C8">
      <w:pPr>
        <w:pStyle w:val="tstNumList1"/>
      </w:pPr>
    </w:p>
    <w:p w:rsidR="006B76CC" w:rsidRDefault="006B76CC" w:rsidP="002E05C8">
      <w:pPr>
        <w:pStyle w:val="tstNumList1"/>
      </w:pPr>
    </w:p>
    <w:p w:rsidR="000F20C9" w:rsidRDefault="000F36C6" w:rsidP="008E7BB0">
      <w:pPr>
        <w:pStyle w:val="tstNumList1"/>
      </w:pPr>
      <w:r>
        <w:tab/>
      </w:r>
      <w:r w:rsidR="006B76CC">
        <w:rPr>
          <w:rStyle w:val="tstListNumber"/>
        </w:rPr>
        <w:t>15</w:t>
      </w:r>
      <w:bookmarkStart w:id="0" w:name="_GoBack"/>
      <w:bookmarkEnd w:id="0"/>
      <w:r w:rsidRPr="00106482">
        <w:rPr>
          <w:rStyle w:val="tstListNumber"/>
        </w:rPr>
        <w:t>.</w:t>
      </w:r>
      <w:r w:rsidRPr="00106482">
        <w:rPr>
          <w:rStyle w:val="tstListNumber"/>
        </w:rPr>
        <w:tab/>
      </w:r>
      <w:r w:rsidR="003F5589">
        <w:t xml:space="preserve">Determine which </w:t>
      </w:r>
      <w:r w:rsidR="00B32606">
        <w:t>car</w:t>
      </w:r>
      <w:r w:rsidR="003F5589">
        <w:t xml:space="preserve"> is traveling faster</w:t>
      </w:r>
      <w:r w:rsidR="00E35634">
        <w:t>.</w:t>
      </w:r>
      <w:r w:rsidR="003F5589">
        <w:t xml:space="preserve"> Explain your reasoning.</w:t>
      </w:r>
    </w:p>
    <w:p w:rsidR="008E7BB0" w:rsidRDefault="00E3740E" w:rsidP="008E7BB0">
      <w:pPr>
        <w:pStyle w:val="tstNumList1"/>
        <w:tabs>
          <w:tab w:val="left" w:pos="4140"/>
        </w:tabs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0</wp:posOffset>
            </wp:positionV>
            <wp:extent cx="2211827" cy="979250"/>
            <wp:effectExtent l="19050" t="0" r="0" b="0"/>
            <wp:wrapNone/>
            <wp:docPr id="4" name="Picture 4" descr="TA: C:\replacearts\Green Assessment Book\Green Chapter 5 AB\Arts\PNGs\mscc6_ab_0500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827" cy="97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0</wp:posOffset>
            </wp:positionV>
            <wp:extent cx="2211826" cy="959795"/>
            <wp:effectExtent l="19050" t="0" r="0" b="0"/>
            <wp:wrapNone/>
            <wp:docPr id="3" name="Picture 3" descr="TA: C:\replacearts\Green Assessment Book\Green Chapter 5 AB\Arts\PNGs\mscc6_ab_0500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826" cy="95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B0">
        <w:rPr>
          <w:rStyle w:val="tstListNumber"/>
        </w:rPr>
        <w:tab/>
      </w:r>
      <w:r w:rsidR="008E7BB0">
        <w:rPr>
          <w:rStyle w:val="tstListNumber"/>
        </w:rPr>
        <w:tab/>
      </w:r>
      <w:r w:rsidR="008E7BB0">
        <w:rPr>
          <w:rStyle w:val="tstListNumber"/>
        </w:rPr>
        <w:tab/>
      </w:r>
    </w:p>
    <w:sectPr w:rsidR="008E7BB0" w:rsidSect="008E629E">
      <w:footerReference w:type="even" r:id="rId15"/>
      <w:footerReference w:type="default" r:id="rId16"/>
      <w:pgSz w:w="12240" w:h="15840" w:code="1"/>
      <w:pgMar w:top="840" w:right="840" w:bottom="660" w:left="1860" w:header="720" w:footer="66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D5" w:rsidRDefault="009D48D5">
      <w:r>
        <w:separator/>
      </w:r>
    </w:p>
    <w:p w:rsidR="009D48D5" w:rsidRDefault="009D48D5"/>
  </w:endnote>
  <w:endnote w:type="continuationSeparator" w:id="0">
    <w:p w:rsidR="009D48D5" w:rsidRDefault="009D48D5">
      <w:r>
        <w:continuationSeparator/>
      </w:r>
    </w:p>
    <w:p w:rsidR="009D48D5" w:rsidRDefault="009D4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89" w:rsidRDefault="003F558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58</w:t>
    </w:r>
  </w:p>
  <w:p w:rsidR="003F5589" w:rsidRDefault="003F558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Big Ideas Math Green</w:t>
    </w:r>
    <w:r>
      <w:tab/>
    </w:r>
    <w:r>
      <w:rPr>
        <w:rStyle w:val="Copyright"/>
      </w:rPr>
      <w:t>Copyright © Big Ideas Learning, LLC</w:t>
    </w:r>
  </w:p>
  <w:p w:rsidR="003F5589" w:rsidRDefault="003F558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89" w:rsidRDefault="003F558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57</w:t>
    </w:r>
  </w:p>
  <w:p w:rsidR="003F5589" w:rsidRDefault="003F5589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>
      <w:rPr>
        <w:b/>
        <w:szCs w:val="20"/>
      </w:rPr>
      <w:t>Green</w:t>
    </w:r>
  </w:p>
  <w:p w:rsidR="003F5589" w:rsidRDefault="003F5589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D5" w:rsidRDefault="009D48D5">
      <w:r>
        <w:separator/>
      </w:r>
    </w:p>
    <w:p w:rsidR="009D48D5" w:rsidRDefault="009D48D5"/>
  </w:footnote>
  <w:footnote w:type="continuationSeparator" w:id="0">
    <w:p w:rsidR="009D48D5" w:rsidRDefault="009D48D5">
      <w:r>
        <w:continuationSeparator/>
      </w:r>
    </w:p>
    <w:p w:rsidR="009D48D5" w:rsidRDefault="009D4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D7"/>
    <w:rsid w:val="00031508"/>
    <w:rsid w:val="000A3386"/>
    <w:rsid w:val="000D4B55"/>
    <w:rsid w:val="000D6035"/>
    <w:rsid w:val="000F20C9"/>
    <w:rsid w:val="000F36C6"/>
    <w:rsid w:val="00130EAD"/>
    <w:rsid w:val="0018319F"/>
    <w:rsid w:val="00193DCA"/>
    <w:rsid w:val="001B7770"/>
    <w:rsid w:val="002524F3"/>
    <w:rsid w:val="00287BA5"/>
    <w:rsid w:val="00297776"/>
    <w:rsid w:val="002E05C8"/>
    <w:rsid w:val="002E526A"/>
    <w:rsid w:val="0031017E"/>
    <w:rsid w:val="003B7E2B"/>
    <w:rsid w:val="003E5E4E"/>
    <w:rsid w:val="003F5589"/>
    <w:rsid w:val="004273ED"/>
    <w:rsid w:val="0045340A"/>
    <w:rsid w:val="004A3062"/>
    <w:rsid w:val="004D3ED1"/>
    <w:rsid w:val="005216BE"/>
    <w:rsid w:val="00536536"/>
    <w:rsid w:val="005403D8"/>
    <w:rsid w:val="00542701"/>
    <w:rsid w:val="00591BE3"/>
    <w:rsid w:val="005B16D7"/>
    <w:rsid w:val="005D1833"/>
    <w:rsid w:val="005E31F2"/>
    <w:rsid w:val="00613A5C"/>
    <w:rsid w:val="006536AC"/>
    <w:rsid w:val="00653A80"/>
    <w:rsid w:val="0069558B"/>
    <w:rsid w:val="006B196B"/>
    <w:rsid w:val="006B51A8"/>
    <w:rsid w:val="006B76CC"/>
    <w:rsid w:val="006C13B3"/>
    <w:rsid w:val="006D2B8D"/>
    <w:rsid w:val="006F2E35"/>
    <w:rsid w:val="006F79BE"/>
    <w:rsid w:val="00725DF6"/>
    <w:rsid w:val="007A5A4F"/>
    <w:rsid w:val="007E3DE0"/>
    <w:rsid w:val="0082252F"/>
    <w:rsid w:val="008313EB"/>
    <w:rsid w:val="00875EC2"/>
    <w:rsid w:val="00886D25"/>
    <w:rsid w:val="0089271F"/>
    <w:rsid w:val="0089650C"/>
    <w:rsid w:val="008E136F"/>
    <w:rsid w:val="008E629E"/>
    <w:rsid w:val="008E7BB0"/>
    <w:rsid w:val="009235D1"/>
    <w:rsid w:val="00927065"/>
    <w:rsid w:val="00964527"/>
    <w:rsid w:val="009B42B8"/>
    <w:rsid w:val="009D48D5"/>
    <w:rsid w:val="009F5F6D"/>
    <w:rsid w:val="00A03EC8"/>
    <w:rsid w:val="00A33E02"/>
    <w:rsid w:val="00A47212"/>
    <w:rsid w:val="00A77619"/>
    <w:rsid w:val="00AC0E80"/>
    <w:rsid w:val="00AC4BEA"/>
    <w:rsid w:val="00AD6583"/>
    <w:rsid w:val="00B32606"/>
    <w:rsid w:val="00B52E8F"/>
    <w:rsid w:val="00B57D46"/>
    <w:rsid w:val="00B70D24"/>
    <w:rsid w:val="00B818F8"/>
    <w:rsid w:val="00B96BEF"/>
    <w:rsid w:val="00BA0560"/>
    <w:rsid w:val="00BB459A"/>
    <w:rsid w:val="00BF5AF6"/>
    <w:rsid w:val="00C34A70"/>
    <w:rsid w:val="00C56AC3"/>
    <w:rsid w:val="00CE156C"/>
    <w:rsid w:val="00D12DCE"/>
    <w:rsid w:val="00D77EE7"/>
    <w:rsid w:val="00DC3917"/>
    <w:rsid w:val="00DF6DA1"/>
    <w:rsid w:val="00E35634"/>
    <w:rsid w:val="00E3740E"/>
    <w:rsid w:val="00E71194"/>
    <w:rsid w:val="00E92966"/>
    <w:rsid w:val="00EB54E4"/>
    <w:rsid w:val="00F31549"/>
    <w:rsid w:val="00F5561B"/>
    <w:rsid w:val="00F726A2"/>
    <w:rsid w:val="00F72922"/>
    <w:rsid w:val="00F76164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16511-4425-4E36-AE54-76480F8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6AC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6536AC"/>
    <w:rPr>
      <w:rFonts w:ascii="Arial Black" w:hAnsi="Arial Black"/>
      <w:sz w:val="22"/>
    </w:rPr>
  </w:style>
  <w:style w:type="paragraph" w:customStyle="1" w:styleId="tstBaseText">
    <w:name w:val="tstBaseText"/>
    <w:rsid w:val="006536AC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6536AC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6536AC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6536AC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6536AC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6536AC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6536AC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6536AC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6536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6536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6536AC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6536AC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6536AC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6536A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6536AC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6536AC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6536AC"/>
    <w:pPr>
      <w:tabs>
        <w:tab w:val="decimal" w:pos="3079"/>
        <w:tab w:val="left" w:pos="3281"/>
        <w:tab w:val="decimal" w:pos="5479"/>
        <w:tab w:val="left" w:pos="5681"/>
      </w:tabs>
    </w:pPr>
  </w:style>
  <w:style w:type="paragraph" w:customStyle="1" w:styleId="qzDirectionLine">
    <w:name w:val="qzDirectionLine"/>
    <w:next w:val="Normal"/>
    <w:rsid w:val="006536AC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aaaTitleLabel">
    <w:name w:val="aaaTitleLabel"/>
    <w:next w:val="aaaTitleNumber"/>
    <w:rsid w:val="006536AC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6536AC"/>
    <w:rPr>
      <w:sz w:val="40"/>
    </w:rPr>
  </w:style>
  <w:style w:type="character" w:customStyle="1" w:styleId="aaaTitleCharChar">
    <w:name w:val="aaaTitle Char Char"/>
    <w:basedOn w:val="DefaultParagraphFont"/>
    <w:rsid w:val="006536AC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6536AC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6536AC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6536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qzListNumber">
    <w:name w:val="qzListNumber"/>
    <w:basedOn w:val="DefaultParagraphFont"/>
    <w:rsid w:val="006536AC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6536AC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styleId="BalloonText">
    <w:name w:val="Balloon Text"/>
    <w:basedOn w:val="Normal"/>
    <w:semiHidden/>
    <w:rsid w:val="003E5E4E"/>
    <w:rPr>
      <w:rFonts w:ascii="Tahoma" w:hAnsi="Tahoma" w:cs="Tahoma"/>
      <w:sz w:val="16"/>
      <w:szCs w:val="16"/>
    </w:rPr>
  </w:style>
  <w:style w:type="paragraph" w:customStyle="1" w:styleId="qzTableText">
    <w:name w:val="qzTableText"/>
    <w:basedOn w:val="Normal"/>
    <w:rsid w:val="00AD658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qzAnswerHead">
    <w:name w:val="qzAnswerHead"/>
    <w:next w:val="qzAnswerLine"/>
    <w:rsid w:val="00AD6583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AD658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ExerciseTextBold">
    <w:name w:val="Exercise Text Bold"/>
    <w:rsid w:val="00AD6583"/>
    <w:rPr>
      <w:rFonts w:ascii="Times New Roman" w:hAnsi="Times New Roman"/>
      <w:b/>
      <w:sz w:val="20"/>
      <w:szCs w:val="18"/>
    </w:rPr>
  </w:style>
  <w:style w:type="character" w:customStyle="1" w:styleId="tstDirectionLineChar">
    <w:name w:val="tstDirectionLine Char"/>
    <w:basedOn w:val="DefaultParagraphFont"/>
    <w:link w:val="tstDirectionLine"/>
    <w:rsid w:val="002E05C8"/>
    <w:rPr>
      <w:rFonts w:ascii="Arial" w:hAnsi="Arial"/>
      <w:b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C:\replacearts\Green%20Assessment%20Book\Green%20Chapter%205%20AB\Arts\PNGs\mscc6_ab_0500_15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file:///C:\replacearts\Green%20Assessment%20Book\Green%20Chapter%205%20AB\Arts\PNGs\mscc6_ab_0500_14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1252</CharactersWithSpaces>
  <SharedDoc>false</SharedDoc>
  <HLinks>
    <vt:vector size="30" baseType="variant">
      <vt:variant>
        <vt:i4>8323139</vt:i4>
      </vt:variant>
      <vt:variant>
        <vt:i4>-1</vt:i4>
      </vt:variant>
      <vt:variant>
        <vt:i4>1156</vt:i4>
      </vt:variant>
      <vt:variant>
        <vt:i4>1</vt:i4>
      </vt:variant>
      <vt:variant>
        <vt:lpwstr>S:\mscc6wb03.01\Green Production\Green Assessment Book\Art\05\mscc6_ab_0500_12.eps</vt:lpwstr>
      </vt:variant>
      <vt:variant>
        <vt:lpwstr/>
      </vt:variant>
      <vt:variant>
        <vt:i4>8257603</vt:i4>
      </vt:variant>
      <vt:variant>
        <vt:i4>-1</vt:i4>
      </vt:variant>
      <vt:variant>
        <vt:i4>1157</vt:i4>
      </vt:variant>
      <vt:variant>
        <vt:i4>1</vt:i4>
      </vt:variant>
      <vt:variant>
        <vt:lpwstr>S:\mscc6wb03.01\Green Production\Green Assessment Book\Art\05\mscc6_ab_0500_13.eps</vt:lpwstr>
      </vt:variant>
      <vt:variant>
        <vt:lpwstr/>
      </vt:variant>
      <vt:variant>
        <vt:i4>8126531</vt:i4>
      </vt:variant>
      <vt:variant>
        <vt:i4>-1</vt:i4>
      </vt:variant>
      <vt:variant>
        <vt:i4>1158</vt:i4>
      </vt:variant>
      <vt:variant>
        <vt:i4>1</vt:i4>
      </vt:variant>
      <vt:variant>
        <vt:lpwstr>S:\mscc6wb03.01\Green Production\Green Assessment Book\Art\05\mscc6_ab_0500_11.eps</vt:lpwstr>
      </vt:variant>
      <vt:variant>
        <vt:lpwstr/>
      </vt:variant>
      <vt:variant>
        <vt:i4>7929923</vt:i4>
      </vt:variant>
      <vt:variant>
        <vt:i4>-1</vt:i4>
      </vt:variant>
      <vt:variant>
        <vt:i4>1159</vt:i4>
      </vt:variant>
      <vt:variant>
        <vt:i4>1</vt:i4>
      </vt:variant>
      <vt:variant>
        <vt:lpwstr>S:\mscc6wb03.01\Green Production\Green Assessment Book\Art\05\mscc6_ab_0500_14.eps</vt:lpwstr>
      </vt:variant>
      <vt:variant>
        <vt:lpwstr/>
      </vt:variant>
      <vt:variant>
        <vt:i4>7864387</vt:i4>
      </vt:variant>
      <vt:variant>
        <vt:i4>-1</vt:i4>
      </vt:variant>
      <vt:variant>
        <vt:i4>1160</vt:i4>
      </vt:variant>
      <vt:variant>
        <vt:i4>1</vt:i4>
      </vt:variant>
      <vt:variant>
        <vt:lpwstr>S:\mscc6wb03.01\Green Production\Green Assessment Book\Art\05\mscc6_ab_0500_15.eps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Serigstad-Miller, Michelle</cp:lastModifiedBy>
  <cp:revision>2</cp:revision>
  <cp:lastPrinted>2013-01-24T22:23:00Z</cp:lastPrinted>
  <dcterms:created xsi:type="dcterms:W3CDTF">2020-01-05T07:17:00Z</dcterms:created>
  <dcterms:modified xsi:type="dcterms:W3CDTF">2020-01-05T07:17:00Z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