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C" w:rsidRDefault="00B11C01" w:rsidP="000F258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-304800</wp:posOffset>
                </wp:positionH>
                <wp:positionV relativeFrom="margin">
                  <wp:posOffset>304800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Pr="00224F15" w:rsidRDefault="00B11C01" w:rsidP="00B11C01">
                            <w:pPr>
                              <w:pStyle w:val="aaaTitle"/>
                            </w:pPr>
                            <w:r>
                              <w:t>Chapter 10 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4pt;margin-top:24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PP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" filled="f" stroked="f">
                <v:textbox inset="0,0,0,0">
                  <w:txbxContent>
                    <w:p w:rsidR="000F258C" w:rsidRPr="00224F15" w:rsidRDefault="00B11C01" w:rsidP="00B11C01">
                      <w:pPr>
                        <w:pStyle w:val="aaaTitle"/>
                      </w:pPr>
                      <w:r>
                        <w:t>Chapter 10 Study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F258C">
        <w:t>Name</w:t>
      </w:r>
      <w:r w:rsidR="000F258C">
        <w:tab/>
      </w:r>
      <w:r w:rsidR="000F258C">
        <w:tab/>
        <w:t>Date</w:t>
      </w:r>
      <w:r w:rsidR="000F258C">
        <w:tab/>
      </w:r>
    </w:p>
    <w:p w:rsidR="00B11C01" w:rsidRDefault="00B11C01" w:rsidP="00AD3119">
      <w:pPr>
        <w:pStyle w:val="tstDirectionLine"/>
      </w:pPr>
    </w:p>
    <w:p w:rsidR="00B11C01" w:rsidRDefault="00B11C01" w:rsidP="00AD3119">
      <w:pPr>
        <w:pStyle w:val="tstDirectionLine"/>
      </w:pPr>
    </w:p>
    <w:p w:rsidR="00AD3119" w:rsidRPr="00025FB8" w:rsidRDefault="0039415E" w:rsidP="00AD3119">
      <w:pPr>
        <w:pStyle w:val="tstDirectionLine"/>
      </w:pPr>
      <w:r>
        <w:rPr>
          <w:noProof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114300</wp:posOffset>
            </wp:positionV>
            <wp:extent cx="2695575" cy="1638300"/>
            <wp:effectExtent l="19050" t="0" r="9525" b="0"/>
            <wp:wrapNone/>
            <wp:docPr id="6" name="Picture 6" descr="TA: C:\replacearts\Red Assessment Book\Red Chapter 10 AB\Arts\PNGs\mscc7_ab_10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FB8" w:rsidRPr="00025FB8">
        <w:t xml:space="preserve">You randomly choose one shape </w:t>
      </w:r>
      <w:r w:rsidR="00CB3F58">
        <w:br/>
      </w:r>
      <w:r w:rsidR="00025FB8" w:rsidRPr="00025FB8">
        <w:t xml:space="preserve">from the bag. (a) Find the number </w:t>
      </w:r>
      <w:r w:rsidR="00CB3F58">
        <w:br/>
      </w:r>
      <w:r w:rsidR="00025FB8" w:rsidRPr="00025FB8">
        <w:t xml:space="preserve">of ways the event can occur. </w:t>
      </w:r>
      <w:r w:rsidR="00CB3F58">
        <w:br/>
      </w:r>
      <w:r w:rsidR="00025FB8" w:rsidRPr="00025FB8">
        <w:t xml:space="preserve">(b) Find the favorable outcomes </w:t>
      </w:r>
      <w:r w:rsidR="00CB3F58">
        <w:br/>
      </w:r>
      <w:r w:rsidR="00025FB8" w:rsidRPr="00025FB8">
        <w:t>of the event.</w:t>
      </w:r>
    </w:p>
    <w:p w:rsidR="00B11C01" w:rsidRPr="00025FB8" w:rsidRDefault="00025FB8" w:rsidP="00B11C01">
      <w:pPr>
        <w:pStyle w:val="tstNumList2"/>
        <w:numPr>
          <w:ilvl w:val="0"/>
          <w:numId w:val="3"/>
        </w:numPr>
        <w:spacing w:after="120"/>
      </w:pPr>
      <w:r w:rsidRPr="00025FB8">
        <w:t>Choosing a square</w:t>
      </w:r>
    </w:p>
    <w:p w:rsidR="00AD3119" w:rsidRPr="00025FB8" w:rsidRDefault="00AD3119" w:rsidP="00AD3119">
      <w:pPr>
        <w:pStyle w:val="tstNumList2"/>
        <w:spacing w:after="120"/>
      </w:pPr>
      <w:r w:rsidRPr="00025FB8">
        <w:tab/>
      </w:r>
      <w:r w:rsidR="002545D8" w:rsidRPr="00025FB8">
        <w:rPr>
          <w:rStyle w:val="tstListNumber"/>
        </w:rPr>
        <w:t>2</w:t>
      </w:r>
      <w:r w:rsidRPr="00025FB8">
        <w:rPr>
          <w:rStyle w:val="tstListNumber"/>
        </w:rPr>
        <w:t>.</w:t>
      </w:r>
      <w:r w:rsidR="0059302C" w:rsidRPr="00025FB8">
        <w:tab/>
      </w:r>
      <w:r w:rsidR="00025FB8" w:rsidRPr="00025FB8">
        <w:t>Choosing a circle</w:t>
      </w:r>
    </w:p>
    <w:p w:rsidR="00025FB8" w:rsidRDefault="00025FB8" w:rsidP="00025FB8">
      <w:pPr>
        <w:pStyle w:val="tstNumList2"/>
        <w:spacing w:after="120"/>
      </w:pPr>
      <w:r w:rsidRPr="00025FB8">
        <w:tab/>
      </w:r>
      <w:r w:rsidRPr="00025FB8">
        <w:rPr>
          <w:rStyle w:val="tstListNumber"/>
        </w:rPr>
        <w:t>3.</w:t>
      </w:r>
      <w:r w:rsidRPr="00025FB8">
        <w:tab/>
      </w:r>
      <w:r w:rsidRPr="00025FB8">
        <w:rPr>
          <w:i/>
        </w:rPr>
        <w:t>Not</w:t>
      </w:r>
      <w:r w:rsidRPr="00025FB8">
        <w:t xml:space="preserve"> choosing a star</w:t>
      </w:r>
    </w:p>
    <w:p w:rsidR="00B11C01" w:rsidRPr="00025FB8" w:rsidRDefault="00B11C01" w:rsidP="00025FB8">
      <w:pPr>
        <w:pStyle w:val="tstNumList2"/>
        <w:spacing w:after="120"/>
      </w:pPr>
    </w:p>
    <w:p w:rsidR="0059302C" w:rsidRPr="00025FB8" w:rsidRDefault="0039415E" w:rsidP="00AD3119">
      <w:pPr>
        <w:pStyle w:val="tstNumList2"/>
        <w:spacing w:after="120"/>
      </w:pPr>
      <w:r>
        <w:rPr>
          <w:noProof/>
        </w:rPr>
        <w:drawing>
          <wp:anchor distT="0" distB="0" distL="114300" distR="114300" simplePos="0" relativeHeight="25194547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-50800</wp:posOffset>
            </wp:positionV>
            <wp:extent cx="1209675" cy="1308100"/>
            <wp:effectExtent l="0" t="0" r="9525" b="0"/>
            <wp:wrapNone/>
            <wp:docPr id="4" name="Picture 4" descr="TA: C:\replacearts\Red Assessment Book\Red Chapter 10 AB\Arts\PNGs\mscc7_ab_10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FB8" w:rsidRPr="00025FB8" w:rsidRDefault="00025FB8" w:rsidP="00447BA7">
      <w:pPr>
        <w:pStyle w:val="tstDirectionLine"/>
        <w:ind w:left="2160"/>
      </w:pPr>
      <w:r w:rsidRPr="00025FB8">
        <w:t xml:space="preserve">You </w:t>
      </w:r>
      <w:r>
        <w:t xml:space="preserve">spin the spinner once. Find the </w:t>
      </w:r>
      <w:r w:rsidR="00A723FC">
        <w:t xml:space="preserve">theoretical </w:t>
      </w:r>
      <w:r>
        <w:t>probability of the event.</w:t>
      </w:r>
    </w:p>
    <w:p w:rsidR="00025FB8" w:rsidRPr="00025FB8" w:rsidRDefault="00025FB8" w:rsidP="00447BA7">
      <w:pPr>
        <w:pStyle w:val="tstNumList2"/>
        <w:tabs>
          <w:tab w:val="clear" w:pos="360"/>
          <w:tab w:val="clear" w:pos="559"/>
          <w:tab w:val="decimal" w:pos="2520"/>
        </w:tabs>
        <w:spacing w:after="120"/>
        <w:ind w:left="2760"/>
      </w:pPr>
      <w:r w:rsidRPr="00025FB8">
        <w:tab/>
      </w:r>
      <w:r>
        <w:rPr>
          <w:rStyle w:val="tstListNumber"/>
        </w:rPr>
        <w:t>4</w:t>
      </w:r>
      <w:r w:rsidRPr="00025FB8">
        <w:rPr>
          <w:rStyle w:val="tstListNumber"/>
        </w:rPr>
        <w:t>.</w:t>
      </w:r>
      <w:r w:rsidRPr="00025FB8">
        <w:tab/>
      </w:r>
      <w:r>
        <w:t>Spinning a 5</w:t>
      </w:r>
    </w:p>
    <w:p w:rsidR="00025FB8" w:rsidRDefault="00025FB8" w:rsidP="00CB3F58">
      <w:pPr>
        <w:pStyle w:val="tstNumList2"/>
        <w:tabs>
          <w:tab w:val="clear" w:pos="360"/>
          <w:tab w:val="clear" w:pos="559"/>
          <w:tab w:val="decimal" w:pos="2520"/>
        </w:tabs>
        <w:spacing w:after="120"/>
        <w:ind w:left="2760"/>
      </w:pPr>
      <w:r w:rsidRPr="00025FB8">
        <w:tab/>
      </w:r>
      <w:r>
        <w:rPr>
          <w:rStyle w:val="tstListNumber"/>
        </w:rPr>
        <w:t>5</w:t>
      </w:r>
      <w:r w:rsidRPr="00025FB8">
        <w:rPr>
          <w:rStyle w:val="tstListNumber"/>
        </w:rPr>
        <w:t>.</w:t>
      </w:r>
      <w:r w:rsidRPr="00025FB8">
        <w:tab/>
      </w:r>
      <w:r>
        <w:t>Spinning an odd number</w:t>
      </w:r>
    </w:p>
    <w:p w:rsidR="00B11C01" w:rsidRDefault="00B11C01" w:rsidP="00CB3F58">
      <w:pPr>
        <w:pStyle w:val="tstNumList2"/>
        <w:tabs>
          <w:tab w:val="clear" w:pos="360"/>
          <w:tab w:val="clear" w:pos="559"/>
          <w:tab w:val="decimal" w:pos="2520"/>
        </w:tabs>
        <w:spacing w:after="120"/>
        <w:ind w:left="2760"/>
      </w:pPr>
    </w:p>
    <w:p w:rsidR="00B11C01" w:rsidRPr="00025FB8" w:rsidRDefault="00B11C01" w:rsidP="00CB3F58">
      <w:pPr>
        <w:pStyle w:val="tstNumList2"/>
        <w:tabs>
          <w:tab w:val="clear" w:pos="360"/>
          <w:tab w:val="clear" w:pos="559"/>
          <w:tab w:val="decimal" w:pos="2520"/>
        </w:tabs>
        <w:spacing w:after="120"/>
        <w:ind w:left="2760"/>
      </w:pPr>
    </w:p>
    <w:p w:rsidR="00447BA7" w:rsidRPr="00025FB8" w:rsidRDefault="00B11C01" w:rsidP="00447BA7">
      <w:pPr>
        <w:pStyle w:val="tstDirectionLine"/>
        <w:ind w:right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2019300" cy="1143000"/>
                <wp:effectExtent l="0" t="0" r="0" b="0"/>
                <wp:wrapNone/>
                <wp:docPr id="7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1353"/>
                            </w:tblGrid>
                            <w:tr w:rsidR="00C25F0B" w:rsidTr="00C62AB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Pr="00D422EB" w:rsidRDefault="00C25F0B" w:rsidP="00CB3F58">
                                  <w:pPr>
                                    <w:pStyle w:val="TableHead"/>
                                  </w:pPr>
                                  <w: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Pr="00D422EB" w:rsidRDefault="00C25F0B" w:rsidP="00CB3F58">
                                  <w:pPr>
                                    <w:pStyle w:val="TableHead"/>
                                  </w:pPr>
                                  <w:r>
                                    <w:t>Frequency</w:t>
                                  </w:r>
                                </w:p>
                              </w:tc>
                            </w:tr>
                            <w:tr w:rsidR="00C25F0B" w:rsidTr="00C62AB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Pr="00D422EB" w:rsidRDefault="00C25F0B" w:rsidP="00C25F0B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 blue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Pr="00D422EB" w:rsidRDefault="00C25F0B" w:rsidP="00C25F0B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25F0B" w:rsidTr="00C62AB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Default="00C25F0B" w:rsidP="00C25F0B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 pink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Default="00C25F0B" w:rsidP="00C25F0B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C25F0B" w:rsidTr="00C62ABC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Default="00C25F0B" w:rsidP="00C25F0B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 blue, 1 pink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25F0B" w:rsidRDefault="00C25F0B" w:rsidP="00C25F0B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C25F0B" w:rsidRDefault="00C25F0B" w:rsidP="00C25F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27" type="#_x0000_t202" style="position:absolute;margin-left:222pt;margin-top:2pt;width:159pt;height:90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1353"/>
                      </w:tblGrid>
                      <w:tr w:rsidR="00C25F0B" w:rsidTr="00C62AB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25F0B" w:rsidRPr="00D422EB" w:rsidRDefault="00C25F0B" w:rsidP="00CB3F58">
                            <w:pPr>
                              <w:pStyle w:val="TableHead"/>
                            </w:pPr>
                            <w:r>
                              <w:t>Outcome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25F0B" w:rsidRPr="00D422EB" w:rsidRDefault="00C25F0B" w:rsidP="00CB3F58">
                            <w:pPr>
                              <w:pStyle w:val="TableHead"/>
                            </w:pPr>
                            <w:r>
                              <w:t>Frequency</w:t>
                            </w:r>
                          </w:p>
                        </w:tc>
                      </w:tr>
                      <w:tr w:rsidR="00C25F0B" w:rsidTr="00C62AB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25F0B" w:rsidRPr="00D422EB" w:rsidRDefault="00C25F0B" w:rsidP="00C25F0B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 blue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25F0B" w:rsidRPr="00D422EB" w:rsidRDefault="00C25F0B" w:rsidP="00C25F0B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C25F0B" w:rsidTr="00C62AB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25F0B" w:rsidRDefault="00C25F0B" w:rsidP="00C25F0B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 pink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25F0B" w:rsidRDefault="00C25F0B" w:rsidP="00C25F0B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C25F0B" w:rsidTr="00C62ABC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25F0B" w:rsidRDefault="00C25F0B" w:rsidP="00C25F0B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 blue, 1 pink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25F0B" w:rsidRDefault="00C25F0B" w:rsidP="00C25F0B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</w:tbl>
                    <w:p w:rsidR="00C25F0B" w:rsidRDefault="00C25F0B" w:rsidP="00C25F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BA7" w:rsidRPr="00025FB8">
        <w:t xml:space="preserve">You </w:t>
      </w:r>
      <w:r w:rsidR="00447BA7">
        <w:t>throw two sticks 15 times and record the results. Use the table to find the experimental probability of the event.</w:t>
      </w:r>
    </w:p>
    <w:p w:rsidR="00447BA7" w:rsidRPr="00025FB8" w:rsidRDefault="00447BA7" w:rsidP="00447BA7">
      <w:pPr>
        <w:pStyle w:val="tstNumList2"/>
        <w:spacing w:after="120"/>
      </w:pPr>
      <w:r w:rsidRPr="00025FB8">
        <w:tab/>
      </w:r>
      <w:r>
        <w:rPr>
          <w:rStyle w:val="tstListNumber"/>
        </w:rPr>
        <w:t>6</w:t>
      </w:r>
      <w:r w:rsidRPr="00025FB8">
        <w:rPr>
          <w:rStyle w:val="tstListNumber"/>
        </w:rPr>
        <w:t>.</w:t>
      </w:r>
      <w:r w:rsidRPr="00025FB8">
        <w:tab/>
      </w:r>
      <w:r>
        <w:t>Tossing 2 blue</w:t>
      </w:r>
      <w:r w:rsidRPr="00447BA7">
        <w:t xml:space="preserve"> </w:t>
      </w:r>
    </w:p>
    <w:p w:rsidR="00447BA7" w:rsidRPr="00025FB8" w:rsidRDefault="00447BA7" w:rsidP="00447BA7">
      <w:pPr>
        <w:pStyle w:val="tstNumList2"/>
        <w:spacing w:after="120"/>
      </w:pPr>
      <w:r w:rsidRPr="00025FB8">
        <w:tab/>
      </w:r>
      <w:r>
        <w:rPr>
          <w:rStyle w:val="tstListNumber"/>
        </w:rPr>
        <w:t>7</w:t>
      </w:r>
      <w:r w:rsidRPr="00025FB8">
        <w:rPr>
          <w:rStyle w:val="tstListNumber"/>
        </w:rPr>
        <w:t>.</w:t>
      </w:r>
      <w:r w:rsidRPr="00025FB8">
        <w:tab/>
      </w:r>
      <w:r>
        <w:t>Tossing 1 blue and 1 pink</w:t>
      </w:r>
    </w:p>
    <w:p w:rsidR="00447BA7" w:rsidRDefault="00447BA7" w:rsidP="00447BA7">
      <w:pPr>
        <w:pStyle w:val="tstNumList2"/>
        <w:spacing w:after="120"/>
      </w:pPr>
      <w:r w:rsidRPr="00025FB8">
        <w:tab/>
      </w:r>
      <w:r>
        <w:rPr>
          <w:rStyle w:val="tstListNumber"/>
        </w:rPr>
        <w:t>8</w:t>
      </w:r>
      <w:r w:rsidRPr="00025FB8">
        <w:rPr>
          <w:rStyle w:val="tstListNumber"/>
        </w:rPr>
        <w:t>.</w:t>
      </w:r>
      <w:r w:rsidRPr="00025FB8">
        <w:tab/>
      </w:r>
      <w:r w:rsidRPr="00447BA7">
        <w:rPr>
          <w:i/>
        </w:rPr>
        <w:t>Not</w:t>
      </w:r>
      <w:r>
        <w:t xml:space="preserve"> tossing all blue</w:t>
      </w:r>
    </w:p>
    <w:p w:rsidR="00B11C01" w:rsidRDefault="00B11C01" w:rsidP="00447BA7">
      <w:pPr>
        <w:pStyle w:val="tstNumList2"/>
        <w:spacing w:after="120"/>
      </w:pPr>
    </w:p>
    <w:p w:rsidR="00B11C01" w:rsidRPr="00025FB8" w:rsidRDefault="00B11C01" w:rsidP="00447BA7">
      <w:pPr>
        <w:pStyle w:val="tstNumList2"/>
        <w:spacing w:after="120"/>
      </w:pPr>
    </w:p>
    <w:p w:rsidR="00447BA7" w:rsidRPr="00025FB8" w:rsidRDefault="00447BA7" w:rsidP="00447BA7">
      <w:pPr>
        <w:pStyle w:val="tstDirectionLine"/>
      </w:pPr>
      <w:r>
        <w:t>Use the Fundamental Counting Principle to find the total number of possible outcomes.</w:t>
      </w:r>
    </w:p>
    <w:p w:rsidR="00447BA7" w:rsidRDefault="00B11C01" w:rsidP="00CB3F58">
      <w:pPr>
        <w:pStyle w:val="tstNumList2"/>
        <w:tabs>
          <w:tab w:val="clear" w:pos="4080"/>
          <w:tab w:val="clear" w:pos="4279"/>
          <w:tab w:val="decimal" w:pos="4800"/>
          <w:tab w:val="left" w:pos="504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</wp:posOffset>
                </wp:positionV>
                <wp:extent cx="1885950" cy="1473200"/>
                <wp:effectExtent l="0" t="3175" r="0" b="0"/>
                <wp:wrapNone/>
                <wp:docPr id="5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486"/>
                            </w:tblGrid>
                            <w:tr w:rsidR="00CB3F58" w:rsidTr="00CB3F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Hea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B3F58">
                                    <w:rPr>
                                      <w:sz w:val="20"/>
                                      <w:szCs w:val="20"/>
                                    </w:rPr>
                                    <w:t>Video Game</w:t>
                                  </w:r>
                                </w:p>
                              </w:tc>
                            </w:tr>
                            <w:tr w:rsidR="00CB3F58" w:rsidTr="00CB3F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Beginner,</w:t>
                                  </w: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Intermediate,</w:t>
                                  </w: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Advanced</w:t>
                                  </w:r>
                                </w:p>
                              </w:tc>
                            </w:tr>
                            <w:tr w:rsidR="00CB3F58" w:rsidTr="00CB3F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Character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Fish, Bird,</w:t>
                                  </w: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Frog, Monkey</w:t>
                                  </w:r>
                                  <w:r w:rsidR="008D63EF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Horse</w:t>
                                  </w:r>
                                </w:p>
                              </w:tc>
                            </w:tr>
                          </w:tbl>
                          <w:p w:rsidR="00CB3F58" w:rsidRDefault="00CB3F58" w:rsidP="00CB3F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28" type="#_x0000_t202" style="position:absolute;left:0;text-align:left;margin-left:247.5pt;margin-top:3pt;width:148.5pt;height:116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486"/>
                      </w:tblGrid>
                      <w:tr w:rsidR="00CB3F58" w:rsidTr="00CB3F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gridSpan w:val="2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Head"/>
                              <w:rPr>
                                <w:sz w:val="20"/>
                                <w:szCs w:val="20"/>
                              </w:rPr>
                            </w:pPr>
                            <w:r w:rsidRPr="00CB3F58">
                              <w:rPr>
                                <w:sz w:val="20"/>
                                <w:szCs w:val="20"/>
                              </w:rPr>
                              <w:t>Video Game</w:t>
                            </w:r>
                          </w:p>
                        </w:tc>
                      </w:tr>
                      <w:tr w:rsidR="00CB3F58" w:rsidTr="00CB3F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Beginner,</w:t>
                            </w:r>
                            <w:r w:rsidRPr="00CB3F58">
                              <w:rPr>
                                <w:sz w:val="22"/>
                                <w:szCs w:val="22"/>
                              </w:rPr>
                              <w:br/>
                              <w:t>Intermediate,</w:t>
                            </w:r>
                            <w:r w:rsidRPr="00CB3F58">
                              <w:rPr>
                                <w:sz w:val="22"/>
                                <w:szCs w:val="22"/>
                              </w:rPr>
                              <w:br/>
                              <w:t>Advanced</w:t>
                            </w:r>
                          </w:p>
                        </w:tc>
                      </w:tr>
                      <w:tr w:rsidR="00CB3F58" w:rsidTr="00CB3F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Character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Fish, Bird,</w:t>
                            </w:r>
                            <w:r w:rsidRPr="00CB3F58">
                              <w:rPr>
                                <w:sz w:val="22"/>
                                <w:szCs w:val="22"/>
                              </w:rPr>
                              <w:br/>
                              <w:t>Frog, Monkey</w:t>
                            </w:r>
                            <w:r w:rsidR="008D63E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CB3F58">
                              <w:rPr>
                                <w:sz w:val="22"/>
                                <w:szCs w:val="22"/>
                              </w:rPr>
                              <w:br/>
                              <w:t>Horse</w:t>
                            </w:r>
                          </w:p>
                        </w:tc>
                      </w:tr>
                    </w:tbl>
                    <w:p w:rsidR="00CB3F58" w:rsidRDefault="00CB3F58" w:rsidP="00CB3F5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2419350" cy="1136650"/>
                <wp:effectExtent l="0" t="0" r="3175" b="0"/>
                <wp:wrapNone/>
                <wp:docPr id="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8"/>
                              <w:gridCol w:w="2054"/>
                            </w:tblGrid>
                            <w:tr w:rsidR="00CB3F58" w:rsidTr="00CB3F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Hea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B3F58">
                                    <w:rPr>
                                      <w:sz w:val="20"/>
                                      <w:szCs w:val="20"/>
                                    </w:rPr>
                                    <w:t>Vacation</w:t>
                                  </w:r>
                                </w:p>
                              </w:tc>
                            </w:tr>
                            <w:tr w:rsidR="00CB3F58" w:rsidTr="00CB3F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Amusement Park,</w:t>
                                  </w: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Historical Landmark,</w:t>
                                  </w: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Beach, Mountains</w:t>
                                  </w:r>
                                </w:p>
                              </w:tc>
                            </w:tr>
                            <w:tr w:rsidR="00CB3F58" w:rsidTr="00CB3F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left w:w="86" w:type="dxa"/>
                                    <w:right w:w="86" w:type="dxa"/>
                                  </w:tcMar>
                                  <w:vAlign w:val="center"/>
                                </w:tcPr>
                                <w:p w:rsidR="00CB3F58" w:rsidRPr="00CB3F58" w:rsidRDefault="00CB3F58" w:rsidP="00CB3F58">
                                  <w:pPr>
                                    <w:pStyle w:val="TableText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B3F58">
                                    <w:rPr>
                                      <w:sz w:val="22"/>
                                      <w:szCs w:val="22"/>
                                    </w:rPr>
                                    <w:t>Plane, Car, Train</w:t>
                                  </w:r>
                                </w:p>
                              </w:tc>
                            </w:tr>
                          </w:tbl>
                          <w:p w:rsidR="00CB3F58" w:rsidRDefault="00CB3F58" w:rsidP="00CB3F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29" type="#_x0000_t202" style="position:absolute;left:0;text-align:left;margin-left:29pt;margin-top:2pt;width:190.5pt;height:89.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8"/>
                        <w:gridCol w:w="2054"/>
                      </w:tblGrid>
                      <w:tr w:rsidR="00CB3F58" w:rsidTr="00CB3F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gridSpan w:val="2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Head"/>
                              <w:rPr>
                                <w:sz w:val="20"/>
                                <w:szCs w:val="20"/>
                              </w:rPr>
                            </w:pPr>
                            <w:r w:rsidRPr="00CB3F58">
                              <w:rPr>
                                <w:sz w:val="20"/>
                                <w:szCs w:val="20"/>
                              </w:rPr>
                              <w:t>Vacation</w:t>
                            </w:r>
                          </w:p>
                        </w:tc>
                      </w:tr>
                      <w:tr w:rsidR="00CB3F58" w:rsidTr="00CB3F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Amusement Park,</w:t>
                            </w:r>
                            <w:r w:rsidRPr="00CB3F58">
                              <w:rPr>
                                <w:sz w:val="22"/>
                                <w:szCs w:val="22"/>
                              </w:rPr>
                              <w:br/>
                              <w:t>Historical Landmark,</w:t>
                            </w:r>
                            <w:r w:rsidRPr="00CB3F58">
                              <w:rPr>
                                <w:sz w:val="22"/>
                                <w:szCs w:val="22"/>
                              </w:rPr>
                              <w:br/>
                              <w:t>Beach, Mountains</w:t>
                            </w:r>
                          </w:p>
                        </w:tc>
                      </w:tr>
                      <w:tr w:rsidR="00CB3F58" w:rsidTr="00CB3F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left w:w="86" w:type="dxa"/>
                              <w:right w:w="86" w:type="dxa"/>
                            </w:tcMar>
                            <w:vAlign w:val="center"/>
                          </w:tcPr>
                          <w:p w:rsidR="00CB3F58" w:rsidRPr="00CB3F58" w:rsidRDefault="00CB3F58" w:rsidP="00CB3F58">
                            <w:pPr>
                              <w:pStyle w:val="TableText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CB3F58">
                              <w:rPr>
                                <w:sz w:val="22"/>
                                <w:szCs w:val="22"/>
                              </w:rPr>
                              <w:t>Plane, Car, Train</w:t>
                            </w:r>
                          </w:p>
                        </w:tc>
                      </w:tr>
                    </w:tbl>
                    <w:p w:rsidR="00CB3F58" w:rsidRDefault="00CB3F58" w:rsidP="00CB3F5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BA7" w:rsidRPr="00025FB8">
        <w:tab/>
      </w:r>
      <w:r w:rsidR="00315907">
        <w:rPr>
          <w:rStyle w:val="tstListNumber"/>
        </w:rPr>
        <w:t>9</w:t>
      </w:r>
      <w:r w:rsidR="00447BA7" w:rsidRPr="00025FB8">
        <w:rPr>
          <w:rStyle w:val="tstListNumber"/>
        </w:rPr>
        <w:t>.</w:t>
      </w:r>
      <w:r w:rsidR="00447BA7" w:rsidRPr="00025FB8">
        <w:tab/>
      </w:r>
      <w:r w:rsidR="00447BA7" w:rsidRPr="00025FB8">
        <w:tab/>
      </w:r>
      <w:r w:rsidR="00315907">
        <w:rPr>
          <w:rStyle w:val="tstListNumber"/>
        </w:rPr>
        <w:t>10</w:t>
      </w:r>
      <w:r w:rsidR="00447BA7" w:rsidRPr="00025FB8">
        <w:rPr>
          <w:rStyle w:val="tstListNumber"/>
        </w:rPr>
        <w:t>.</w:t>
      </w:r>
      <w:r w:rsidR="00447BA7" w:rsidRPr="00025FB8">
        <w:tab/>
      </w:r>
    </w:p>
    <w:p w:rsidR="00447BA7" w:rsidRDefault="00447BA7" w:rsidP="00447BA7">
      <w:pPr>
        <w:pStyle w:val="tstNumList2"/>
        <w:spacing w:after="120"/>
      </w:pPr>
    </w:p>
    <w:p w:rsidR="002530F1" w:rsidRDefault="002530F1" w:rsidP="00447BA7">
      <w:pPr>
        <w:pStyle w:val="tstNumList2"/>
        <w:spacing w:after="120"/>
      </w:pPr>
    </w:p>
    <w:p w:rsidR="002530F1" w:rsidRDefault="002530F1" w:rsidP="00447BA7">
      <w:pPr>
        <w:pStyle w:val="tstNumList2"/>
        <w:spacing w:after="120"/>
      </w:pPr>
    </w:p>
    <w:p w:rsidR="002530F1" w:rsidRDefault="002530F1" w:rsidP="00AF41F3">
      <w:pPr>
        <w:pStyle w:val="tstNumList2"/>
        <w:spacing w:after="480"/>
        <w:ind w:left="562" w:hanging="562"/>
      </w:pPr>
    </w:p>
    <w:p w:rsidR="00B11C01" w:rsidRDefault="00B11C01" w:rsidP="00AF41F3">
      <w:pPr>
        <w:pStyle w:val="tstNumList2"/>
        <w:spacing w:after="480"/>
        <w:ind w:left="562" w:hanging="562"/>
      </w:pPr>
    </w:p>
    <w:p w:rsidR="00B11C01" w:rsidRDefault="00B11C01" w:rsidP="00AF41F3">
      <w:pPr>
        <w:pStyle w:val="tstNumList2"/>
        <w:spacing w:after="480"/>
        <w:ind w:left="562" w:hanging="562"/>
      </w:pPr>
    </w:p>
    <w:p w:rsidR="009605CE" w:rsidRPr="00025FB8" w:rsidRDefault="009605CE" w:rsidP="009605CE">
      <w:pPr>
        <w:pStyle w:val="tstDirectionLine"/>
      </w:pPr>
      <w:r>
        <w:lastRenderedPageBreak/>
        <w:t xml:space="preserve">A game has a deck of cards with 10 red cards, 4 blue cards, and </w:t>
      </w:r>
      <w:r w:rsidR="00AF41F3">
        <w:br/>
      </w:r>
      <w:r>
        <w:t xml:space="preserve">2 yellow cards. You randomly choose two cards. Find the probability </w:t>
      </w:r>
      <w:r w:rsidR="00AF41F3">
        <w:br/>
      </w:r>
      <w:r>
        <w:t>of choosing the given cards.</w:t>
      </w:r>
    </w:p>
    <w:p w:rsidR="009605CE" w:rsidRPr="00025FB8" w:rsidRDefault="009605CE" w:rsidP="009605CE">
      <w:pPr>
        <w:pStyle w:val="tstNumList2"/>
        <w:spacing w:after="120"/>
      </w:pPr>
      <w:r w:rsidRPr="00025FB8">
        <w:tab/>
      </w:r>
      <w:r w:rsidR="0057168B">
        <w:rPr>
          <w:rStyle w:val="tstListNumber"/>
        </w:rPr>
        <w:t>11</w:t>
      </w:r>
      <w:r w:rsidRPr="00025FB8">
        <w:rPr>
          <w:rStyle w:val="tstListNumber"/>
        </w:rPr>
        <w:t>.</w:t>
      </w:r>
      <w:r w:rsidRPr="00025FB8">
        <w:tab/>
      </w:r>
      <w:proofErr w:type="gramStart"/>
      <w:r w:rsidR="00741828">
        <w:t>two</w:t>
      </w:r>
      <w:proofErr w:type="gramEnd"/>
      <w:r w:rsidR="00741828">
        <w:t xml:space="preserve"> red cards</w:t>
      </w:r>
      <w:r w:rsidRPr="00025FB8">
        <w:tab/>
      </w:r>
      <w:r w:rsidR="0057168B">
        <w:rPr>
          <w:rStyle w:val="tstListNumber"/>
        </w:rPr>
        <w:t>12</w:t>
      </w:r>
      <w:r w:rsidRPr="00025FB8">
        <w:rPr>
          <w:rStyle w:val="tstListNumber"/>
        </w:rPr>
        <w:t>.</w:t>
      </w:r>
      <w:r w:rsidRPr="00025FB8">
        <w:tab/>
      </w:r>
      <w:proofErr w:type="gramStart"/>
      <w:r w:rsidR="00741828">
        <w:t>a</w:t>
      </w:r>
      <w:proofErr w:type="gramEnd"/>
      <w:r w:rsidR="00741828">
        <w:t xml:space="preserve"> blue card and a yellow card</w:t>
      </w:r>
    </w:p>
    <w:p w:rsidR="00E26FA4" w:rsidRDefault="00E26FA4">
      <w:pPr>
        <w:rPr>
          <w:rFonts w:ascii="Arial" w:hAnsi="Arial"/>
          <w:sz w:val="22"/>
        </w:rPr>
      </w:pPr>
    </w:p>
    <w:p w:rsidR="00B11C01" w:rsidRDefault="00B11C01">
      <w:pPr>
        <w:rPr>
          <w:rFonts w:ascii="Arial" w:hAnsi="Arial"/>
          <w:sz w:val="22"/>
        </w:rPr>
      </w:pPr>
    </w:p>
    <w:p w:rsidR="00B11C01" w:rsidRPr="00AA1341" w:rsidRDefault="00B11C01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5080</wp:posOffset>
            </wp:positionV>
            <wp:extent cx="1209675" cy="1308100"/>
            <wp:effectExtent l="0" t="0" r="9525" b="0"/>
            <wp:wrapNone/>
            <wp:docPr id="2" name="Picture 2" descr="TA: C:\replacearts\Red Assessment Book\Red Chapter 10 AB\Arts\PNGs\mscc7_ab_10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0F1" w:rsidRPr="00025FB8" w:rsidRDefault="002530F1" w:rsidP="002530F1">
      <w:pPr>
        <w:pStyle w:val="tstDirectionLine"/>
      </w:pPr>
      <w:r w:rsidRPr="00025FB8">
        <w:t xml:space="preserve">You </w:t>
      </w:r>
      <w:r>
        <w:t>spin the spinner twice. Find the</w:t>
      </w:r>
      <w:r w:rsidR="007104FA">
        <w:t xml:space="preserve"> </w:t>
      </w:r>
      <w:r>
        <w:t>probability of the event.</w:t>
      </w:r>
    </w:p>
    <w:p w:rsidR="002530F1" w:rsidRPr="00025FB8" w:rsidRDefault="002530F1" w:rsidP="002530F1">
      <w:pPr>
        <w:pStyle w:val="tstNumList2"/>
        <w:spacing w:after="120"/>
      </w:pPr>
      <w:r w:rsidRPr="00025FB8">
        <w:tab/>
      </w:r>
      <w:r w:rsidR="0057168B">
        <w:rPr>
          <w:rStyle w:val="tstListNumber"/>
        </w:rPr>
        <w:t>13</w:t>
      </w:r>
      <w:r w:rsidRPr="00025FB8">
        <w:rPr>
          <w:rStyle w:val="tstListNumber"/>
        </w:rPr>
        <w:t>.</w:t>
      </w:r>
      <w:r w:rsidRPr="00025FB8">
        <w:tab/>
      </w:r>
      <w:r>
        <w:t>Spinning a 3 then a 4</w:t>
      </w:r>
    </w:p>
    <w:p w:rsidR="002530F1" w:rsidRPr="00025FB8" w:rsidRDefault="002530F1" w:rsidP="002530F1">
      <w:pPr>
        <w:pStyle w:val="tstNumList2"/>
        <w:spacing w:after="120"/>
      </w:pPr>
      <w:r w:rsidRPr="00025FB8">
        <w:tab/>
      </w:r>
      <w:r w:rsidR="0057168B">
        <w:rPr>
          <w:rStyle w:val="tstListNumber"/>
        </w:rPr>
        <w:t>14</w:t>
      </w:r>
      <w:r w:rsidRPr="00025FB8">
        <w:rPr>
          <w:rStyle w:val="tstListNumber"/>
        </w:rPr>
        <w:t>.</w:t>
      </w:r>
      <w:r w:rsidRPr="00025FB8">
        <w:tab/>
      </w:r>
      <w:r>
        <w:t>Spinning a 2 then a number greater than 2</w:t>
      </w:r>
    </w:p>
    <w:p w:rsidR="007104FA" w:rsidRDefault="007104FA" w:rsidP="002530F1">
      <w:pPr>
        <w:pStyle w:val="qzNumList1"/>
        <w:rPr>
          <w:rStyle w:val="qzListNumber"/>
        </w:rPr>
      </w:pPr>
    </w:p>
    <w:p w:rsidR="00B11C01" w:rsidRDefault="00B11C01" w:rsidP="002530F1">
      <w:pPr>
        <w:pStyle w:val="qzNumList1"/>
        <w:rPr>
          <w:rStyle w:val="qzListNumber"/>
        </w:rPr>
      </w:pPr>
    </w:p>
    <w:p w:rsidR="00B11C01" w:rsidRDefault="00B11C01" w:rsidP="002530F1">
      <w:pPr>
        <w:pStyle w:val="qzNumList1"/>
        <w:rPr>
          <w:rStyle w:val="qzListNumber"/>
        </w:rPr>
      </w:pPr>
    </w:p>
    <w:p w:rsidR="00741828" w:rsidRPr="00AA1341" w:rsidRDefault="00315907" w:rsidP="00741828">
      <w:pPr>
        <w:pStyle w:val="qzNumList1"/>
      </w:pPr>
      <w:r>
        <w:rPr>
          <w:rStyle w:val="qzListNumber"/>
        </w:rPr>
        <w:tab/>
      </w:r>
      <w:r w:rsidR="0057168B">
        <w:rPr>
          <w:rStyle w:val="qzListNumber"/>
        </w:rPr>
        <w:t>15</w:t>
      </w:r>
      <w:r w:rsidR="00741828" w:rsidRPr="009605CE">
        <w:rPr>
          <w:rStyle w:val="qzListNumber"/>
        </w:rPr>
        <w:t>.</w:t>
      </w:r>
      <w:r w:rsidR="00741828" w:rsidRPr="009605CE">
        <w:tab/>
      </w:r>
      <w:r w:rsidR="00741828">
        <w:t xml:space="preserve">Your drawer contains </w:t>
      </w:r>
      <w:r w:rsidR="00776047">
        <w:t>6</w:t>
      </w:r>
      <w:r w:rsidR="00741828">
        <w:t xml:space="preserve"> black socks and </w:t>
      </w:r>
      <w:r w:rsidR="00776047">
        <w:t>8</w:t>
      </w:r>
      <w:r w:rsidR="00741828">
        <w:t xml:space="preserve"> white socks. You randomly choose two socks. What is the probability that both socks are black?</w:t>
      </w:r>
    </w:p>
    <w:p w:rsidR="00E23824" w:rsidRPr="00AA1341" w:rsidRDefault="00315907" w:rsidP="00E23824">
      <w:pPr>
        <w:pStyle w:val="qzNumList1"/>
      </w:pPr>
      <w:r>
        <w:rPr>
          <w:rStyle w:val="qzListNumber"/>
        </w:rPr>
        <w:tab/>
      </w:r>
    </w:p>
    <w:p w:rsidR="005650F3" w:rsidRPr="00E23824" w:rsidRDefault="005650F3" w:rsidP="005650F3">
      <w:pPr>
        <w:pStyle w:val="qzNumList1"/>
      </w:pPr>
      <w:r w:rsidRPr="00B7141C">
        <w:rPr>
          <w:rStyle w:val="qzListNumber"/>
        </w:rPr>
        <w:tab/>
      </w:r>
      <w:r w:rsidR="0057168B">
        <w:rPr>
          <w:rStyle w:val="qzListNumber"/>
        </w:rPr>
        <w:t>16</w:t>
      </w:r>
      <w:r w:rsidRPr="00E23824">
        <w:rPr>
          <w:rStyle w:val="qzListNumber"/>
        </w:rPr>
        <w:t>.</w:t>
      </w:r>
      <w:r w:rsidRPr="00E23824">
        <w:tab/>
      </w:r>
      <w:r>
        <w:t>Which sample is better for making a prediction? Explain.</w:t>
      </w:r>
    </w:p>
    <w:p w:rsidR="005650F3" w:rsidRPr="00E23824" w:rsidRDefault="005650F3" w:rsidP="005650F3">
      <w:pPr>
        <w:pStyle w:val="qzLetSubList1"/>
        <w:tabs>
          <w:tab w:val="clear" w:pos="679"/>
          <w:tab w:val="clear" w:pos="881"/>
        </w:tabs>
        <w:ind w:left="1800" w:hanging="1200"/>
      </w:pPr>
      <w:r w:rsidRPr="00776047">
        <w:t>Sample A:</w:t>
      </w:r>
      <w:r>
        <w:tab/>
        <w:t>A random sample of 5 gallons of water from one location in a river</w:t>
      </w:r>
    </w:p>
    <w:p w:rsidR="005650F3" w:rsidRDefault="005650F3" w:rsidP="005650F3">
      <w:pPr>
        <w:pStyle w:val="qzLetSubList1"/>
        <w:tabs>
          <w:tab w:val="clear" w:pos="679"/>
          <w:tab w:val="clear" w:pos="881"/>
        </w:tabs>
        <w:ind w:left="1800" w:hanging="1200"/>
      </w:pPr>
      <w:r w:rsidRPr="00776047">
        <w:t>Sample B:</w:t>
      </w:r>
      <w:r>
        <w:tab/>
        <w:t>A random sample of 5 gallons of water from five different locations in a river</w:t>
      </w:r>
    </w:p>
    <w:p w:rsidR="00B11C01" w:rsidRPr="00E23824" w:rsidRDefault="00B11C01" w:rsidP="005650F3">
      <w:pPr>
        <w:pStyle w:val="qzLetSubList1"/>
        <w:tabs>
          <w:tab w:val="clear" w:pos="679"/>
          <w:tab w:val="clear" w:pos="881"/>
        </w:tabs>
        <w:ind w:left="1800" w:hanging="1200"/>
      </w:pPr>
    </w:p>
    <w:p w:rsidR="00BF0F36" w:rsidRPr="004A00F1" w:rsidRDefault="00BF0F36" w:rsidP="00BF0F36">
      <w:pPr>
        <w:pStyle w:val="qzNumList1"/>
      </w:pPr>
      <w:r w:rsidRPr="00B7141C">
        <w:rPr>
          <w:rStyle w:val="qzListNumber"/>
        </w:rPr>
        <w:tab/>
      </w:r>
      <w:r w:rsidR="0057168B">
        <w:rPr>
          <w:rStyle w:val="qzListNumber"/>
        </w:rPr>
        <w:t>17</w:t>
      </w:r>
      <w:r w:rsidRPr="003804DA">
        <w:rPr>
          <w:rStyle w:val="qzListNumber"/>
        </w:rPr>
        <w:t>.</w:t>
      </w:r>
      <w:r w:rsidRPr="003804DA">
        <w:tab/>
        <w:t xml:space="preserve">The double </w:t>
      </w:r>
      <w:r w:rsidR="003804DA" w:rsidRPr="003804DA">
        <w:t>box-and-whisker plot</w:t>
      </w:r>
      <w:r w:rsidRPr="003804DA">
        <w:t xml:space="preserve"> shows the </w:t>
      </w:r>
      <w:r w:rsidR="003804DA" w:rsidRPr="003804DA">
        <w:t>number</w:t>
      </w:r>
      <w:r w:rsidR="00776047">
        <w:t>s</w:t>
      </w:r>
      <w:r w:rsidR="003804DA" w:rsidRPr="003804DA">
        <w:t xml:space="preserve"> of </w:t>
      </w:r>
      <w:r w:rsidR="007104FA">
        <w:t>correct answers on a test</w:t>
      </w:r>
      <w:r w:rsidR="003804DA" w:rsidRPr="003804DA">
        <w:t xml:space="preserve"> </w:t>
      </w:r>
      <w:r w:rsidR="00E46A4F">
        <w:t>for</w:t>
      </w:r>
      <w:r w:rsidR="007104FA">
        <w:t xml:space="preserve"> </w:t>
      </w:r>
      <w:r w:rsidR="003804DA" w:rsidRPr="003804DA">
        <w:t>each student</w:t>
      </w:r>
      <w:r w:rsidR="003804DA">
        <w:t xml:space="preserve"> in Room 212 and Room 214.</w:t>
      </w:r>
    </w:p>
    <w:p w:rsidR="00BF0F36" w:rsidRPr="004A00F1" w:rsidRDefault="0039415E" w:rsidP="00AF41F3">
      <w:pPr>
        <w:pStyle w:val="qzNumList1"/>
        <w:spacing w:after="240"/>
        <w:ind w:left="562" w:hanging="562"/>
      </w:pPr>
      <w:r>
        <w:rPr>
          <w:noProof/>
        </w:rPr>
        <w:drawing>
          <wp:anchor distT="0" distB="0" distL="114300" distR="114300" simplePos="0" relativeHeight="2519434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81475" cy="838200"/>
            <wp:effectExtent l="19050" t="0" r="9525" b="0"/>
            <wp:wrapNone/>
            <wp:docPr id="1" name="Picture 1" descr="TA: C:\replacearts\Red Assessment Book\Red Chapter 10 AB\Arts\PNGs\mscc7_ab_10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F36" w:rsidRPr="004A00F1" w:rsidRDefault="00BF0F36" w:rsidP="00AF41F3">
      <w:pPr>
        <w:pStyle w:val="qzNumList1"/>
        <w:spacing w:after="240"/>
        <w:ind w:left="562" w:hanging="562"/>
      </w:pPr>
      <w:bookmarkStart w:id="0" w:name="_GoBack"/>
      <w:bookmarkEnd w:id="0"/>
    </w:p>
    <w:p w:rsidR="00E23824" w:rsidRPr="004A00F1" w:rsidRDefault="00E23824" w:rsidP="00AF41F3">
      <w:pPr>
        <w:pStyle w:val="qzNumList1"/>
        <w:spacing w:after="240"/>
        <w:ind w:left="562" w:hanging="562"/>
      </w:pPr>
    </w:p>
    <w:p w:rsidR="00BF0F36" w:rsidRPr="003804DA" w:rsidRDefault="00BF0F36" w:rsidP="00BF0F36">
      <w:pPr>
        <w:pStyle w:val="qzLetSubList1"/>
      </w:pPr>
      <w:r w:rsidRPr="003804DA">
        <w:tab/>
      </w:r>
      <w:r w:rsidRPr="003804DA">
        <w:rPr>
          <w:rStyle w:val="qzListNumber"/>
        </w:rPr>
        <w:t>a.</w:t>
      </w:r>
      <w:r w:rsidRPr="003804DA">
        <w:tab/>
        <w:t>Compare the populations using measures of center and variation.</w:t>
      </w:r>
    </w:p>
    <w:p w:rsidR="00BF0F36" w:rsidRPr="003804DA" w:rsidRDefault="00BF0F36" w:rsidP="00342164">
      <w:pPr>
        <w:pStyle w:val="qzLetSubList1"/>
        <w:spacing w:after="360"/>
        <w:ind w:left="878" w:hanging="878"/>
      </w:pPr>
    </w:p>
    <w:p w:rsidR="00D45C29" w:rsidRDefault="00BF0F36" w:rsidP="00E23824">
      <w:pPr>
        <w:pStyle w:val="qzLetSubList1"/>
      </w:pPr>
      <w:r w:rsidRPr="003804DA">
        <w:tab/>
      </w:r>
      <w:r w:rsidRPr="003804DA">
        <w:rPr>
          <w:rStyle w:val="qzListNumber"/>
        </w:rPr>
        <w:t>b.</w:t>
      </w:r>
      <w:r w:rsidRPr="003804DA">
        <w:tab/>
        <w:t xml:space="preserve">Express the difference in the measures of center as a multiple of </w:t>
      </w:r>
      <w:r w:rsidR="005650F3" w:rsidRPr="003804DA">
        <w:t>each</w:t>
      </w:r>
      <w:r w:rsidRPr="003804DA">
        <w:t xml:space="preserve"> measure of variation.</w:t>
      </w:r>
    </w:p>
    <w:sectPr w:rsidR="00D45C29" w:rsidSect="00CE6E73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A3" w:rsidRDefault="00103CA3">
      <w:r>
        <w:separator/>
      </w:r>
    </w:p>
    <w:p w:rsidR="00103CA3" w:rsidRDefault="00103CA3"/>
  </w:endnote>
  <w:endnote w:type="continuationSeparator" w:id="0">
    <w:p w:rsidR="00103CA3" w:rsidRDefault="00103CA3">
      <w:r>
        <w:continuationSeparator/>
      </w:r>
    </w:p>
    <w:p w:rsidR="00103CA3" w:rsidRDefault="00103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Default="004E544A" w:rsidP="000F25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F2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68B">
      <w:rPr>
        <w:rStyle w:val="PageNumber"/>
        <w:noProof/>
      </w:rPr>
      <w:t>116</w:t>
    </w:r>
    <w:r>
      <w:rPr>
        <w:rStyle w:val="PageNumber"/>
      </w:rPr>
      <w:fldChar w:fldCharType="end"/>
    </w:r>
  </w:p>
  <w:p w:rsidR="000F258C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E26FA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52107">
      <w:rPr>
        <w:rStyle w:val="Copyright"/>
      </w:rPr>
      <w:t>Big Ideas Learning, LLC</w:t>
    </w:r>
  </w:p>
  <w:p w:rsidR="000F258C" w:rsidRPr="00E16B69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Pr="001369F8" w:rsidRDefault="004E544A" w:rsidP="000F258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F258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7168B">
      <w:rPr>
        <w:rStyle w:val="PageNumber"/>
        <w:noProof/>
      </w:rPr>
      <w:t>115</w:t>
    </w:r>
    <w:r w:rsidRPr="001369F8">
      <w:rPr>
        <w:rStyle w:val="PageNumber"/>
      </w:rPr>
      <w:fldChar w:fldCharType="end"/>
    </w:r>
  </w:p>
  <w:p w:rsidR="000F258C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52107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E26FA4">
      <w:rPr>
        <w:b/>
      </w:rPr>
      <w:t>Red</w:t>
    </w:r>
  </w:p>
  <w:p w:rsidR="000F258C" w:rsidRPr="004067DF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A3" w:rsidRDefault="00103CA3">
      <w:r>
        <w:separator/>
      </w:r>
    </w:p>
    <w:p w:rsidR="00103CA3" w:rsidRDefault="00103CA3"/>
  </w:footnote>
  <w:footnote w:type="continuationSeparator" w:id="0">
    <w:p w:rsidR="00103CA3" w:rsidRDefault="00103CA3">
      <w:r>
        <w:continuationSeparator/>
      </w:r>
    </w:p>
    <w:p w:rsidR="00103CA3" w:rsidRDefault="00103C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16B170E"/>
    <w:multiLevelType w:val="hybridMultilevel"/>
    <w:tmpl w:val="DFBCDC88"/>
    <w:lvl w:ilvl="0" w:tplc="EDEE86DA">
      <w:start w:val="1"/>
      <w:numFmt w:val="decimal"/>
      <w:lvlText w:val="%1."/>
      <w:lvlJc w:val="left"/>
      <w:pPr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765"/>
    <w:rsid w:val="000107A1"/>
    <w:rsid w:val="00025FB8"/>
    <w:rsid w:val="00074132"/>
    <w:rsid w:val="00076E06"/>
    <w:rsid w:val="000B5E0C"/>
    <w:rsid w:val="000F258C"/>
    <w:rsid w:val="00103CA3"/>
    <w:rsid w:val="00130D69"/>
    <w:rsid w:val="00180182"/>
    <w:rsid w:val="001C7DA1"/>
    <w:rsid w:val="002055DD"/>
    <w:rsid w:val="00214C19"/>
    <w:rsid w:val="002530F1"/>
    <w:rsid w:val="002545D8"/>
    <w:rsid w:val="002C29AE"/>
    <w:rsid w:val="002E1C0B"/>
    <w:rsid w:val="00315907"/>
    <w:rsid w:val="003410C9"/>
    <w:rsid w:val="00342164"/>
    <w:rsid w:val="00357605"/>
    <w:rsid w:val="003804DA"/>
    <w:rsid w:val="0039415E"/>
    <w:rsid w:val="003A73CD"/>
    <w:rsid w:val="003B2709"/>
    <w:rsid w:val="003B497A"/>
    <w:rsid w:val="003C45FE"/>
    <w:rsid w:val="00424BB1"/>
    <w:rsid w:val="00447BA7"/>
    <w:rsid w:val="00490807"/>
    <w:rsid w:val="004A00F1"/>
    <w:rsid w:val="004A02F7"/>
    <w:rsid w:val="004E544A"/>
    <w:rsid w:val="004F1EBE"/>
    <w:rsid w:val="0055535E"/>
    <w:rsid w:val="005650F3"/>
    <w:rsid w:val="0057168B"/>
    <w:rsid w:val="0059302C"/>
    <w:rsid w:val="005A0560"/>
    <w:rsid w:val="005D0A0C"/>
    <w:rsid w:val="0060023F"/>
    <w:rsid w:val="00601CF3"/>
    <w:rsid w:val="00603F72"/>
    <w:rsid w:val="00617473"/>
    <w:rsid w:val="00626D04"/>
    <w:rsid w:val="00690A19"/>
    <w:rsid w:val="00692CB7"/>
    <w:rsid w:val="0069667E"/>
    <w:rsid w:val="006F35AA"/>
    <w:rsid w:val="007104FA"/>
    <w:rsid w:val="00741828"/>
    <w:rsid w:val="00752107"/>
    <w:rsid w:val="00774C09"/>
    <w:rsid w:val="00776047"/>
    <w:rsid w:val="0077707C"/>
    <w:rsid w:val="007B7CD4"/>
    <w:rsid w:val="007C764E"/>
    <w:rsid w:val="007C7DCD"/>
    <w:rsid w:val="007E04E4"/>
    <w:rsid w:val="007E1D37"/>
    <w:rsid w:val="007F59AB"/>
    <w:rsid w:val="00800AAC"/>
    <w:rsid w:val="00854158"/>
    <w:rsid w:val="00871EF5"/>
    <w:rsid w:val="008B0709"/>
    <w:rsid w:val="008D63EF"/>
    <w:rsid w:val="008E542F"/>
    <w:rsid w:val="008F7F8B"/>
    <w:rsid w:val="0090363B"/>
    <w:rsid w:val="009605CE"/>
    <w:rsid w:val="009C7076"/>
    <w:rsid w:val="009F77A5"/>
    <w:rsid w:val="00A00A8E"/>
    <w:rsid w:val="00A03A1E"/>
    <w:rsid w:val="00A34D27"/>
    <w:rsid w:val="00A41772"/>
    <w:rsid w:val="00A43D88"/>
    <w:rsid w:val="00A54C7B"/>
    <w:rsid w:val="00A6467D"/>
    <w:rsid w:val="00A65092"/>
    <w:rsid w:val="00A70D52"/>
    <w:rsid w:val="00A723FC"/>
    <w:rsid w:val="00AA1341"/>
    <w:rsid w:val="00AA7763"/>
    <w:rsid w:val="00AD3119"/>
    <w:rsid w:val="00AE615D"/>
    <w:rsid w:val="00AF41F3"/>
    <w:rsid w:val="00AF77BF"/>
    <w:rsid w:val="00B02054"/>
    <w:rsid w:val="00B11C01"/>
    <w:rsid w:val="00B14DAE"/>
    <w:rsid w:val="00B77710"/>
    <w:rsid w:val="00B82205"/>
    <w:rsid w:val="00B93C08"/>
    <w:rsid w:val="00BA11DD"/>
    <w:rsid w:val="00BC7E39"/>
    <w:rsid w:val="00BD0732"/>
    <w:rsid w:val="00BF0F36"/>
    <w:rsid w:val="00C15A56"/>
    <w:rsid w:val="00C21352"/>
    <w:rsid w:val="00C240A4"/>
    <w:rsid w:val="00C25F0B"/>
    <w:rsid w:val="00C62938"/>
    <w:rsid w:val="00C728E5"/>
    <w:rsid w:val="00C87988"/>
    <w:rsid w:val="00CB30E0"/>
    <w:rsid w:val="00CB3F58"/>
    <w:rsid w:val="00CC7DC5"/>
    <w:rsid w:val="00CE6E73"/>
    <w:rsid w:val="00D459F9"/>
    <w:rsid w:val="00D45C29"/>
    <w:rsid w:val="00D850CA"/>
    <w:rsid w:val="00DA4351"/>
    <w:rsid w:val="00DB67DE"/>
    <w:rsid w:val="00DB6B95"/>
    <w:rsid w:val="00DD0923"/>
    <w:rsid w:val="00DF527F"/>
    <w:rsid w:val="00E23824"/>
    <w:rsid w:val="00E26FA4"/>
    <w:rsid w:val="00E309FC"/>
    <w:rsid w:val="00E46A4F"/>
    <w:rsid w:val="00E8249F"/>
    <w:rsid w:val="00E8527E"/>
    <w:rsid w:val="00EA48E2"/>
    <w:rsid w:val="00EA78CA"/>
    <w:rsid w:val="00F21C75"/>
    <w:rsid w:val="00F53EDA"/>
    <w:rsid w:val="00F57B85"/>
    <w:rsid w:val="00F61162"/>
    <w:rsid w:val="00F63C18"/>
    <w:rsid w:val="00F83CB0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3F197F-790A-4CB8-921A-5D95102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link w:val="tstNumList1Char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3A73CD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3A73CD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paragraph" w:customStyle="1" w:styleId="epNumList1">
    <w:name w:val="epNumList1"/>
    <w:basedOn w:val="Normal"/>
    <w:rsid w:val="003A73C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character" w:customStyle="1" w:styleId="tstNumList1Char">
    <w:name w:val="tstNumList1 Char"/>
    <w:basedOn w:val="DefaultParagraphFont"/>
    <w:link w:val="tstNumList1"/>
    <w:rsid w:val="003A73CD"/>
    <w:rPr>
      <w:sz w:val="24"/>
      <w:szCs w:val="24"/>
    </w:rPr>
  </w:style>
  <w:style w:type="character" w:customStyle="1" w:styleId="tstDirectionLineChar">
    <w:name w:val="tstDirectionLine Char"/>
    <w:basedOn w:val="DefaultParagraphFont"/>
    <w:link w:val="tstDirectionLine"/>
    <w:rsid w:val="003A73CD"/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CD"/>
    <w:rPr>
      <w:rFonts w:ascii="Tahoma" w:hAnsi="Tahoma" w:cs="Tahoma"/>
      <w:sz w:val="16"/>
      <w:szCs w:val="16"/>
    </w:rPr>
  </w:style>
  <w:style w:type="paragraph" w:customStyle="1" w:styleId="qzDirectionLine">
    <w:name w:val="qzDirectionLine"/>
    <w:next w:val="Normal"/>
    <w:link w:val="qzDirectionLineChar"/>
    <w:rsid w:val="007F59AB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7F59AB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7F59AB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DirectionLineChar">
    <w:name w:val="qzDirectionLine Char"/>
    <w:basedOn w:val="DefaultParagraphFont"/>
    <w:link w:val="qzDirectionLine"/>
    <w:rsid w:val="007F59AB"/>
    <w:rPr>
      <w:rFonts w:ascii="Arial" w:hAnsi="Arial"/>
      <w:b/>
      <w:sz w:val="22"/>
      <w:szCs w:val="22"/>
    </w:rPr>
  </w:style>
  <w:style w:type="paragraph" w:customStyle="1" w:styleId="qzNumList1">
    <w:name w:val="qzNumList1"/>
    <w:basedOn w:val="Normal"/>
    <w:rsid w:val="00D45C29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LetSubList1">
    <w:name w:val="qzLetSubList1"/>
    <w:basedOn w:val="Normal"/>
    <w:link w:val="qzLetSubList1Char"/>
    <w:rsid w:val="00D45C29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  <w:style w:type="character" w:customStyle="1" w:styleId="qzLetSubList1Char">
    <w:name w:val="qzLetSubList1 Char"/>
    <w:basedOn w:val="DefaultParagraphFont"/>
    <w:link w:val="qzLetSubList1"/>
    <w:rsid w:val="00D45C29"/>
    <w:rPr>
      <w:sz w:val="24"/>
      <w:szCs w:val="24"/>
    </w:rPr>
  </w:style>
  <w:style w:type="paragraph" w:customStyle="1" w:styleId="TableHead">
    <w:name w:val="TableHead"/>
    <w:basedOn w:val="Normal"/>
    <w:rsid w:val="00C25F0B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C25F0B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Red%20Assessment%20Book\Red%20Chapter%2010%20AB\Arts\PNGs\mscc7_ab_1000_03.png" TargetMode="External"/><Relationship Id="rId13" Type="http://schemas.openxmlformats.org/officeDocument/2006/relationships/image" Target="file:///C:\replacearts\Red%20Assessment%20Book\Red%20Chapter%2010%20AB\Arts\PNGs\mscc7_ab_1000_0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replacearts\Red%20Assessment%20Book\Red%20Chapter%2010%20AB\Arts\PNGs\mscc7_ab_1000_05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file:///C:\replacearts\Red%20Assessment%20Book\Red%20Chapter%2010%20AB\Arts\PNGs\mscc7_ab_1000_0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Serigstad-Miller, Michelle</cp:lastModifiedBy>
  <cp:revision>3</cp:revision>
  <cp:lastPrinted>2013-01-09T18:44:00Z</cp:lastPrinted>
  <dcterms:created xsi:type="dcterms:W3CDTF">2019-05-14T17:45:00Z</dcterms:created>
  <dcterms:modified xsi:type="dcterms:W3CDTF">2019-05-14T17:46:00Z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